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  <w:t>Tel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6238B9">
        <w:rPr>
          <w:rFonts w:asciiTheme="minorHAnsi" w:hAnsiTheme="minorHAnsi" w:cs="Arial"/>
          <w:color w:val="002060"/>
          <w:sz w:val="22"/>
          <w:szCs w:val="22"/>
        </w:rPr>
        <w:t>42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/16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6238B9">
        <w:rPr>
          <w:rFonts w:asciiTheme="minorHAnsi" w:hAnsiTheme="minorHAnsi" w:cs="Arial"/>
          <w:color w:val="002060"/>
          <w:sz w:val="22"/>
          <w:szCs w:val="22"/>
        </w:rPr>
        <w:t xml:space="preserve"> 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6238B9">
        <w:rPr>
          <w:rFonts w:asciiTheme="minorHAnsi" w:hAnsiTheme="minorHAnsi" w:cs="Arial"/>
          <w:color w:val="002060"/>
          <w:sz w:val="22"/>
          <w:szCs w:val="22"/>
        </w:rPr>
        <w:t xml:space="preserve"> 17 novembre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2016 </w:t>
      </w:r>
    </w:p>
    <w:p w:rsidR="00EB2C85" w:rsidRDefault="00EB2C85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EB2C85" w:rsidRDefault="00EB2C85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6238B9" w:rsidRPr="006238B9" w:rsidRDefault="006238B9" w:rsidP="006238B9">
      <w:pPr>
        <w:pStyle w:val="Contenutotabella"/>
        <w:tabs>
          <w:tab w:val="left" w:pos="7371"/>
          <w:tab w:val="left" w:pos="8080"/>
          <w:tab w:val="left" w:pos="8505"/>
        </w:tabs>
        <w:jc w:val="center"/>
        <w:rPr>
          <w:rFonts w:asciiTheme="minorHAnsi" w:hAnsiTheme="minorHAnsi" w:cs="Arial"/>
          <w:b/>
          <w:color w:val="002060"/>
        </w:rPr>
      </w:pPr>
      <w:r>
        <w:rPr>
          <w:rFonts w:asciiTheme="minorHAnsi" w:hAnsiTheme="minorHAnsi" w:cs="Arial"/>
          <w:b/>
          <w:color w:val="002060"/>
        </w:rPr>
        <w:t xml:space="preserve">A TRENTO </w:t>
      </w:r>
      <w:r w:rsidRPr="006238B9">
        <w:rPr>
          <w:rFonts w:asciiTheme="minorHAnsi" w:hAnsiTheme="minorHAnsi" w:cs="Arial"/>
          <w:b/>
          <w:color w:val="002060"/>
        </w:rPr>
        <w:t xml:space="preserve">PROSEGUE IL CONVEGNO </w:t>
      </w:r>
      <w:r>
        <w:rPr>
          <w:rFonts w:asciiTheme="minorHAnsi" w:hAnsiTheme="minorHAnsi" w:cs="Arial"/>
          <w:b/>
          <w:color w:val="002060"/>
        </w:rPr>
        <w:t xml:space="preserve">ECUMENICO </w:t>
      </w:r>
    </w:p>
    <w:p w:rsidR="006238B9" w:rsidRPr="006238B9" w:rsidRDefault="006238B9" w:rsidP="006238B9">
      <w:pPr>
        <w:pStyle w:val="Contenutotabella"/>
        <w:tabs>
          <w:tab w:val="left" w:pos="7371"/>
          <w:tab w:val="left" w:pos="8080"/>
          <w:tab w:val="left" w:pos="8505"/>
        </w:tabs>
        <w:jc w:val="center"/>
        <w:rPr>
          <w:rFonts w:asciiTheme="minorHAnsi" w:hAnsiTheme="minorHAnsi" w:cs="Arial"/>
          <w:b/>
          <w:color w:val="002060"/>
          <w:sz w:val="40"/>
          <w:szCs w:val="40"/>
        </w:rPr>
      </w:pPr>
      <w:r w:rsidRPr="006238B9">
        <w:rPr>
          <w:rFonts w:asciiTheme="minorHAnsi" w:hAnsiTheme="minorHAnsi" w:cs="Arial"/>
          <w:b/>
          <w:color w:val="002060"/>
          <w:sz w:val="40"/>
          <w:szCs w:val="40"/>
        </w:rPr>
        <w:t>Cattolici e protestanti, ecco le sfide in gioco</w:t>
      </w:r>
    </w:p>
    <w:p w:rsidR="006238B9" w:rsidRPr="006238B9" w:rsidRDefault="006238B9" w:rsidP="006238B9">
      <w:pPr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St</w:t>
      </w:r>
      <w:r w:rsidRPr="006238B9">
        <w:rPr>
          <w:rFonts w:asciiTheme="minorHAnsi" w:hAnsiTheme="minorHAnsi"/>
          <w:b/>
          <w:color w:val="002060"/>
          <w:sz w:val="28"/>
          <w:szCs w:val="28"/>
        </w:rPr>
        <w:t xml:space="preserve">imolante confronto tra il valdese Ferrario e il </w:t>
      </w:r>
      <w:r w:rsidRPr="006238B9">
        <w:rPr>
          <w:rFonts w:asciiTheme="minorHAnsi" w:hAnsiTheme="minorHAnsi"/>
          <w:b/>
          <w:color w:val="002060"/>
          <w:sz w:val="28"/>
          <w:szCs w:val="28"/>
        </w:rPr>
        <w:t xml:space="preserve">vescovo </w:t>
      </w:r>
      <w:r w:rsidRPr="006238B9">
        <w:rPr>
          <w:rFonts w:asciiTheme="minorHAnsi" w:hAnsiTheme="minorHAnsi"/>
          <w:b/>
          <w:color w:val="002060"/>
          <w:sz w:val="28"/>
          <w:szCs w:val="28"/>
        </w:rPr>
        <w:t>Forte</w:t>
      </w:r>
    </w:p>
    <w:p w:rsidR="006238B9" w:rsidRPr="006238B9" w:rsidRDefault="006238B9" w:rsidP="006238B9">
      <w:pPr>
        <w:pStyle w:val="Contenutotabella"/>
        <w:tabs>
          <w:tab w:val="left" w:pos="7371"/>
          <w:tab w:val="left" w:pos="8080"/>
          <w:tab w:val="left" w:pos="8505"/>
        </w:tabs>
        <w:ind w:right="4536"/>
        <w:jc w:val="center"/>
        <w:rPr>
          <w:rFonts w:asciiTheme="minorHAnsi" w:hAnsiTheme="minorHAnsi" w:cs="Arial"/>
          <w:color w:val="002060"/>
          <w:sz w:val="22"/>
          <w:szCs w:val="22"/>
        </w:rPr>
      </w:pPr>
    </w:p>
    <w:p w:rsidR="006238B9" w:rsidRDefault="006238B9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EB2C85" w:rsidRDefault="00EB2C85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EB2C85" w:rsidRPr="00044DDB" w:rsidRDefault="00EB2C85" w:rsidP="006238B9">
      <w:pPr>
        <w:pStyle w:val="Corpo"/>
        <w:spacing w:line="276" w:lineRule="auto"/>
        <w:jc w:val="both"/>
        <w:rPr>
          <w:rFonts w:ascii="Calibri" w:hAnsi="Calibri"/>
          <w:sz w:val="26"/>
          <w:szCs w:val="26"/>
        </w:rPr>
      </w:pPr>
      <w:r w:rsidRPr="00044DDB">
        <w:rPr>
          <w:rFonts w:ascii="Calibri" w:hAnsi="Calibri"/>
          <w:sz w:val="26"/>
          <w:szCs w:val="26"/>
        </w:rPr>
        <w:t xml:space="preserve">Con il confronto tra il valdese </w:t>
      </w:r>
      <w:r w:rsidRPr="00044DDB">
        <w:rPr>
          <w:rFonts w:ascii="Calibri" w:hAnsi="Calibri"/>
          <w:b/>
          <w:sz w:val="26"/>
          <w:szCs w:val="26"/>
        </w:rPr>
        <w:t>Fulvio Ferrario</w:t>
      </w:r>
      <w:r w:rsidRPr="00044DDB">
        <w:rPr>
          <w:rFonts w:ascii="Calibri" w:hAnsi="Calibri"/>
          <w:sz w:val="26"/>
          <w:szCs w:val="26"/>
        </w:rPr>
        <w:t xml:space="preserve"> (decano della Facoltà Valdese di Roma) e il teologo cattolico </w:t>
      </w:r>
      <w:r w:rsidRPr="00044DDB">
        <w:rPr>
          <w:rFonts w:ascii="Calibri" w:hAnsi="Calibri"/>
          <w:b/>
          <w:sz w:val="26"/>
          <w:szCs w:val="26"/>
        </w:rPr>
        <w:t xml:space="preserve">Bruno Forte </w:t>
      </w:r>
      <w:r w:rsidRPr="00044DDB">
        <w:rPr>
          <w:rFonts w:ascii="Calibri" w:hAnsi="Calibri"/>
          <w:sz w:val="26"/>
          <w:szCs w:val="26"/>
        </w:rPr>
        <w:t>(vescovo di Chieti e Vasto) è entrato nel vivo il convegno ospitato a Trento (Collegio Arcivescovile) sul dialogo possibile tra cattolici e protestanti a 500 anni dalla Riforma di Lutero.</w:t>
      </w:r>
    </w:p>
    <w:p w:rsidR="00EB2C85" w:rsidRPr="00044DDB" w:rsidRDefault="00EB2C85" w:rsidP="006238B9">
      <w:pPr>
        <w:pStyle w:val="Corpo"/>
        <w:spacing w:line="276" w:lineRule="auto"/>
        <w:jc w:val="both"/>
        <w:rPr>
          <w:rFonts w:ascii="Calibri" w:hAnsi="Calibri"/>
          <w:sz w:val="26"/>
          <w:szCs w:val="26"/>
        </w:rPr>
      </w:pPr>
      <w:r w:rsidRPr="00044DDB">
        <w:rPr>
          <w:rFonts w:ascii="Calibri" w:hAnsi="Calibri"/>
          <w:sz w:val="26"/>
          <w:szCs w:val="26"/>
        </w:rPr>
        <w:t>Densa la loro riflessione sulle sfide ecumeniche, a cominciare dagli aspetti antropologici ed etici perché “c’è in ballo – ricon</w:t>
      </w:r>
      <w:r>
        <w:rPr>
          <w:rFonts w:ascii="Calibri" w:hAnsi="Calibri"/>
          <w:sz w:val="26"/>
          <w:szCs w:val="26"/>
        </w:rPr>
        <w:t>o</w:t>
      </w:r>
      <w:r w:rsidRPr="00044DDB">
        <w:rPr>
          <w:rFonts w:ascii="Calibri" w:hAnsi="Calibri"/>
          <w:sz w:val="26"/>
          <w:szCs w:val="26"/>
        </w:rPr>
        <w:t>sce Ferrario –</w:t>
      </w:r>
      <w:r>
        <w:rPr>
          <w:rFonts w:ascii="Calibri" w:hAnsi="Calibri"/>
          <w:sz w:val="26"/>
          <w:szCs w:val="26"/>
        </w:rPr>
        <w:t xml:space="preserve"> </w:t>
      </w:r>
      <w:r w:rsidRPr="00044DDB">
        <w:rPr>
          <w:rFonts w:ascii="Calibri" w:hAnsi="Calibri"/>
          <w:sz w:val="26"/>
          <w:szCs w:val="26"/>
        </w:rPr>
        <w:t xml:space="preserve">la testimonianza cristiana nella società”. </w:t>
      </w:r>
      <w:r>
        <w:rPr>
          <w:rFonts w:ascii="Calibri" w:hAnsi="Calibri"/>
          <w:sz w:val="26"/>
          <w:szCs w:val="26"/>
        </w:rPr>
        <w:t xml:space="preserve">Il teologo valdese non nasconde </w:t>
      </w:r>
      <w:r w:rsidRPr="00044DDB">
        <w:rPr>
          <w:rFonts w:ascii="Calibri" w:hAnsi="Calibri"/>
          <w:sz w:val="26"/>
          <w:szCs w:val="26"/>
        </w:rPr>
        <w:t xml:space="preserve">il diverso approccio su temi “sensibili” come divorzio, omosessualità, </w:t>
      </w:r>
      <w:r>
        <w:rPr>
          <w:rFonts w:ascii="Calibri" w:hAnsi="Calibri"/>
          <w:sz w:val="26"/>
          <w:szCs w:val="26"/>
        </w:rPr>
        <w:t>aborto</w:t>
      </w:r>
      <w:r w:rsidRPr="00044DDB">
        <w:rPr>
          <w:rFonts w:ascii="Calibri" w:hAnsi="Calibri"/>
          <w:sz w:val="26"/>
          <w:szCs w:val="26"/>
        </w:rPr>
        <w:t>. “Non è realistica –</w:t>
      </w:r>
      <w:r>
        <w:rPr>
          <w:rFonts w:ascii="Calibri" w:hAnsi="Calibri"/>
          <w:sz w:val="26"/>
          <w:szCs w:val="26"/>
        </w:rPr>
        <w:t xml:space="preserve"> spiega </w:t>
      </w:r>
      <w:r w:rsidRPr="00044DDB">
        <w:rPr>
          <w:rFonts w:ascii="Calibri" w:hAnsi="Calibri"/>
          <w:sz w:val="26"/>
          <w:szCs w:val="26"/>
        </w:rPr>
        <w:t xml:space="preserve">– </w:t>
      </w:r>
      <w:r>
        <w:rPr>
          <w:rFonts w:ascii="Calibri" w:hAnsi="Calibri"/>
          <w:sz w:val="26"/>
          <w:szCs w:val="26"/>
        </w:rPr>
        <w:t>la nostra u</w:t>
      </w:r>
      <w:r w:rsidRPr="00044DDB">
        <w:rPr>
          <w:rFonts w:ascii="Calibri" w:hAnsi="Calibri"/>
          <w:sz w:val="26"/>
          <w:szCs w:val="26"/>
        </w:rPr>
        <w:t>nione su questi temi. Ma il dissenso – interroga la vasta platea</w:t>
      </w:r>
      <w:r>
        <w:rPr>
          <w:rFonts w:ascii="Calibri" w:hAnsi="Calibri"/>
          <w:sz w:val="26"/>
          <w:szCs w:val="26"/>
        </w:rPr>
        <w:t xml:space="preserve"> </w:t>
      </w:r>
      <w:r w:rsidRPr="00044DDB">
        <w:rPr>
          <w:rFonts w:ascii="Calibri" w:hAnsi="Calibri"/>
          <w:sz w:val="26"/>
          <w:szCs w:val="26"/>
        </w:rPr>
        <w:t xml:space="preserve">– può forse nascere da una diversa concezione dell’essere umano in quanto creatura di Dio?” </w:t>
      </w:r>
    </w:p>
    <w:p w:rsidR="00EB2C85" w:rsidRPr="00044DDB" w:rsidRDefault="00EB2C85" w:rsidP="006238B9">
      <w:pPr>
        <w:pStyle w:val="Corpo"/>
        <w:spacing w:line="276" w:lineRule="auto"/>
        <w:jc w:val="both"/>
        <w:rPr>
          <w:rFonts w:ascii="Calibri" w:hAnsi="Calibri"/>
          <w:sz w:val="26"/>
          <w:szCs w:val="26"/>
        </w:rPr>
      </w:pPr>
      <w:r w:rsidRPr="00044DDB">
        <w:rPr>
          <w:rFonts w:ascii="Calibri" w:hAnsi="Calibri"/>
          <w:sz w:val="26"/>
          <w:szCs w:val="26"/>
        </w:rPr>
        <w:t>Ferrario critica poi il proselit</w:t>
      </w:r>
      <w:bookmarkStart w:id="0" w:name="_GoBack"/>
      <w:bookmarkEnd w:id="0"/>
      <w:r w:rsidRPr="00044DDB">
        <w:rPr>
          <w:rFonts w:ascii="Calibri" w:hAnsi="Calibri"/>
          <w:sz w:val="26"/>
          <w:szCs w:val="26"/>
        </w:rPr>
        <w:t xml:space="preserve">ismo, che non considera la ricchezza di “doni diversi ma complementari”. E parla infine del diverso ruolo delle donne: “Le chiese protestanti che dalla seconda metà del ventesimo secolo hanno aperto alle </w:t>
      </w:r>
      <w:proofErr w:type="spellStart"/>
      <w:r w:rsidRPr="00044DDB">
        <w:rPr>
          <w:rFonts w:ascii="Calibri" w:hAnsi="Calibri"/>
          <w:sz w:val="26"/>
          <w:szCs w:val="26"/>
        </w:rPr>
        <w:t>ministerialità</w:t>
      </w:r>
      <w:proofErr w:type="spellEnd"/>
      <w:r w:rsidRPr="00044DDB">
        <w:rPr>
          <w:rFonts w:ascii="Calibri" w:hAnsi="Calibri"/>
          <w:sz w:val="26"/>
          <w:szCs w:val="26"/>
        </w:rPr>
        <w:t xml:space="preserve"> delle donne lo considerano uno dei maggiori doni di Dio”.      </w:t>
      </w:r>
    </w:p>
    <w:p w:rsidR="00EB2C85" w:rsidRPr="00044DDB" w:rsidRDefault="00EB2C85" w:rsidP="006238B9">
      <w:pPr>
        <w:pStyle w:val="Corpo"/>
        <w:spacing w:line="276" w:lineRule="auto"/>
        <w:jc w:val="both"/>
        <w:rPr>
          <w:rFonts w:ascii="Calibri" w:hAnsi="Calibri"/>
          <w:sz w:val="26"/>
          <w:szCs w:val="26"/>
        </w:rPr>
      </w:pPr>
      <w:r w:rsidRPr="00EA7CE6">
        <w:rPr>
          <w:rFonts w:ascii="Calibri" w:hAnsi="Calibri"/>
          <w:sz w:val="26"/>
          <w:szCs w:val="26"/>
        </w:rPr>
        <w:t>Monsignor</w:t>
      </w:r>
      <w:r>
        <w:rPr>
          <w:rFonts w:ascii="Calibri" w:hAnsi="Calibri"/>
          <w:b/>
          <w:sz w:val="26"/>
          <w:szCs w:val="26"/>
        </w:rPr>
        <w:t xml:space="preserve"> </w:t>
      </w:r>
      <w:r w:rsidRPr="00EA7CE6">
        <w:rPr>
          <w:rFonts w:ascii="Calibri" w:hAnsi="Calibri"/>
          <w:b/>
          <w:sz w:val="26"/>
          <w:szCs w:val="26"/>
        </w:rPr>
        <w:t>Bruno Forte</w:t>
      </w:r>
      <w:r w:rsidRPr="00044DDB">
        <w:rPr>
          <w:rFonts w:ascii="Calibri" w:hAnsi="Calibri"/>
          <w:sz w:val="26"/>
          <w:szCs w:val="26"/>
        </w:rPr>
        <w:t xml:space="preserve"> concorda sulle sfide antropologiche, mettendo però al primo posto la riscoperta della Parola di Dio e della Rivelazione</w:t>
      </w:r>
      <w:r>
        <w:rPr>
          <w:rFonts w:ascii="Calibri" w:hAnsi="Calibri"/>
          <w:sz w:val="26"/>
          <w:szCs w:val="26"/>
        </w:rPr>
        <w:t>,</w:t>
      </w:r>
      <w:r w:rsidRPr="00044DDB">
        <w:rPr>
          <w:rFonts w:ascii="Calibri" w:hAnsi="Calibri"/>
          <w:sz w:val="26"/>
          <w:szCs w:val="26"/>
        </w:rPr>
        <w:t xml:space="preserve"> per finire con l’importanza dell’ecclesiologia, la riflessione teologica sulla Chiesa. “Solo con il Vaticano II la Chiesa è tornata al primato della Parola”, ammette Forte</w:t>
      </w:r>
      <w:r>
        <w:rPr>
          <w:rFonts w:ascii="Calibri" w:hAnsi="Calibri"/>
          <w:sz w:val="26"/>
          <w:szCs w:val="26"/>
        </w:rPr>
        <w:t>,</w:t>
      </w:r>
      <w:r w:rsidRPr="00044DDB">
        <w:rPr>
          <w:rFonts w:ascii="Calibri" w:hAnsi="Calibri"/>
          <w:sz w:val="26"/>
          <w:szCs w:val="26"/>
        </w:rPr>
        <w:t xml:space="preserve"> riconoscendo che  “Lutero ha avuto le idee chiare fin da subito. Non è la ragione umana a scrutare il mistero di Dio con i propri strumenti, bisogna piuttosto mettersi in ascolto dell’Inaudito e del nuovo che viene a noi”. Circa la riflessione etica, il vescovo di Chieti invita a “trovare insieme qual è la forma di obbedienza alla Parola di Dio sui singoli casi etici. Ma la sfida etica parte da fondamenti comuni</w:t>
      </w:r>
      <w:r>
        <w:rPr>
          <w:rFonts w:ascii="Calibri" w:hAnsi="Calibri"/>
          <w:sz w:val="26"/>
          <w:szCs w:val="26"/>
        </w:rPr>
        <w:t>”</w:t>
      </w:r>
      <w:r w:rsidRPr="00044DDB">
        <w:rPr>
          <w:rFonts w:ascii="Calibri" w:hAnsi="Calibri"/>
          <w:sz w:val="26"/>
          <w:szCs w:val="26"/>
        </w:rPr>
        <w:t xml:space="preserve">. A cominciare dalla validità dell’approccio luterano alla Giustificazione che “non viene da te, è estrinseca perché nasce dall'azione misericordiosa e gratuita di Dio”. “Una posizione – ammette Forte alludendo al Giubileo della Misericordia – incredibilmente vicina al cuore del messaggio di papa Francesco”.  </w:t>
      </w:r>
    </w:p>
    <w:p w:rsidR="00EB2C85" w:rsidRPr="00044DDB" w:rsidRDefault="00EB2C85" w:rsidP="00CA4F9B">
      <w:pPr>
        <w:pStyle w:val="Corpo"/>
        <w:spacing w:line="276" w:lineRule="auto"/>
        <w:jc w:val="both"/>
        <w:rPr>
          <w:rFonts w:ascii="Calibri" w:hAnsi="Calibri"/>
          <w:sz w:val="26"/>
          <w:szCs w:val="26"/>
        </w:rPr>
      </w:pPr>
      <w:r w:rsidRPr="00044DDB">
        <w:rPr>
          <w:rFonts w:ascii="Calibri" w:hAnsi="Calibri"/>
          <w:sz w:val="26"/>
          <w:szCs w:val="26"/>
        </w:rPr>
        <w:lastRenderedPageBreak/>
        <w:t>Quanto al proselitismo, Forte concorda con Ferrario</w:t>
      </w:r>
      <w:r>
        <w:rPr>
          <w:rFonts w:ascii="Calibri" w:hAnsi="Calibri"/>
          <w:sz w:val="26"/>
          <w:szCs w:val="26"/>
        </w:rPr>
        <w:t xml:space="preserve">: </w:t>
      </w:r>
      <w:r w:rsidRPr="00044DDB">
        <w:rPr>
          <w:rFonts w:ascii="Calibri" w:hAnsi="Calibri"/>
          <w:sz w:val="26"/>
          <w:szCs w:val="26"/>
        </w:rPr>
        <w:t>“</w:t>
      </w:r>
      <w:r>
        <w:rPr>
          <w:rFonts w:ascii="Calibri" w:hAnsi="Calibri"/>
          <w:sz w:val="26"/>
          <w:szCs w:val="26"/>
        </w:rPr>
        <w:t>E</w:t>
      </w:r>
      <w:r w:rsidRPr="00044DDB">
        <w:rPr>
          <w:rFonts w:ascii="Calibri" w:hAnsi="Calibri"/>
          <w:sz w:val="26"/>
          <w:szCs w:val="26"/>
        </w:rPr>
        <w:t xml:space="preserve">sso non rispetta la libertà di coscienza”, mentre sul </w:t>
      </w:r>
      <w:r w:rsidRPr="00EA7CE6">
        <w:rPr>
          <w:rFonts w:ascii="Calibri" w:hAnsi="Calibri"/>
          <w:b/>
          <w:sz w:val="26"/>
          <w:szCs w:val="26"/>
        </w:rPr>
        <w:t>ruolo delle donne</w:t>
      </w:r>
      <w:r w:rsidRPr="00044DDB">
        <w:rPr>
          <w:rFonts w:ascii="Calibri" w:hAnsi="Calibri"/>
          <w:sz w:val="26"/>
          <w:szCs w:val="26"/>
        </w:rPr>
        <w:t xml:space="preserve"> il teologo napoletano  riconosce la necessità di decisi passi in avanti anche in ambito cattolico. “Il problema - nota tuttavia - non è trasferire il modello maschile sulla donne, ma pensare a nuove forme di </w:t>
      </w:r>
      <w:proofErr w:type="spellStart"/>
      <w:r w:rsidRPr="00044DDB">
        <w:rPr>
          <w:rFonts w:ascii="Calibri" w:hAnsi="Calibri"/>
          <w:sz w:val="26"/>
          <w:szCs w:val="26"/>
        </w:rPr>
        <w:t>ministerialità</w:t>
      </w:r>
      <w:proofErr w:type="spellEnd"/>
      <w:r w:rsidRPr="00044DDB">
        <w:rPr>
          <w:rFonts w:ascii="Calibri" w:hAnsi="Calibri"/>
          <w:sz w:val="26"/>
          <w:szCs w:val="26"/>
        </w:rPr>
        <w:t xml:space="preserve"> per la donne</w:t>
      </w:r>
      <w:r w:rsidR="00CA4F9B" w:rsidRPr="00CA4F9B">
        <w:rPr>
          <w:rFonts w:asciiTheme="minorHAnsi" w:hAnsiTheme="minorHAnsi"/>
          <w:color w:val="auto"/>
          <w:sz w:val="26"/>
          <w:szCs w:val="26"/>
        </w:rPr>
        <w:t>, ad esempio nella predicazione, nella carità e anche nel governo della pastorale</w:t>
      </w:r>
      <w:r w:rsidRPr="00044DDB">
        <w:rPr>
          <w:rFonts w:ascii="Calibri" w:hAnsi="Calibri"/>
          <w:sz w:val="26"/>
          <w:szCs w:val="26"/>
        </w:rPr>
        <w:t xml:space="preserve">”.  </w:t>
      </w:r>
    </w:p>
    <w:p w:rsidR="00EB2C85" w:rsidRPr="00044DDB" w:rsidRDefault="00EB2C85" w:rsidP="006238B9">
      <w:pPr>
        <w:pStyle w:val="Corpo"/>
        <w:spacing w:line="276" w:lineRule="auto"/>
        <w:jc w:val="both"/>
        <w:rPr>
          <w:rFonts w:ascii="Calibri" w:hAnsi="Calibri"/>
          <w:sz w:val="26"/>
          <w:szCs w:val="26"/>
        </w:rPr>
      </w:pPr>
    </w:p>
    <w:p w:rsidR="00EB2C85" w:rsidRPr="00044DDB" w:rsidRDefault="00EB2C85" w:rsidP="006238B9">
      <w:pPr>
        <w:pStyle w:val="Corpo"/>
        <w:spacing w:line="276" w:lineRule="auto"/>
        <w:jc w:val="both"/>
        <w:rPr>
          <w:rFonts w:ascii="Calibri" w:hAnsi="Calibri"/>
          <w:sz w:val="26"/>
          <w:szCs w:val="26"/>
        </w:rPr>
      </w:pPr>
      <w:r w:rsidRPr="00044DDB">
        <w:rPr>
          <w:rFonts w:ascii="Calibri" w:hAnsi="Calibri"/>
          <w:sz w:val="26"/>
          <w:szCs w:val="26"/>
        </w:rPr>
        <w:t xml:space="preserve">Oggi pomeriggio l’attenzione dei trecento convegnisti riuniti a Trento si sposta sulle esperienze concrete dell’ecumenismo della carità come i recenti corridoi umanitari. In serata l’attesa celebrazione ecumenica nella cattedrale di s. </w:t>
      </w:r>
      <w:proofErr w:type="spellStart"/>
      <w:r w:rsidRPr="00044DDB">
        <w:rPr>
          <w:rFonts w:ascii="Calibri" w:hAnsi="Calibri"/>
          <w:sz w:val="26"/>
          <w:szCs w:val="26"/>
        </w:rPr>
        <w:t>Vigilio</w:t>
      </w:r>
      <w:proofErr w:type="spellEnd"/>
      <w:r w:rsidRPr="00044DDB">
        <w:rPr>
          <w:rFonts w:ascii="Calibri" w:hAnsi="Calibri"/>
          <w:sz w:val="26"/>
          <w:szCs w:val="26"/>
        </w:rPr>
        <w:t xml:space="preserve">, nella quale furono promulgati i Decreti del Concilio tridentino. </w:t>
      </w:r>
      <w:r>
        <w:rPr>
          <w:rFonts w:ascii="Calibri" w:hAnsi="Calibri"/>
          <w:sz w:val="26"/>
          <w:szCs w:val="26"/>
        </w:rPr>
        <w:t>A</w:t>
      </w:r>
      <w:r w:rsidRPr="00044DDB">
        <w:rPr>
          <w:rFonts w:ascii="Calibri" w:hAnsi="Calibri"/>
          <w:sz w:val="26"/>
          <w:szCs w:val="26"/>
        </w:rPr>
        <w:t xml:space="preserve">ccanto all’arcivescovo Lauro, </w:t>
      </w:r>
      <w:r>
        <w:rPr>
          <w:rFonts w:ascii="Calibri" w:hAnsi="Calibri"/>
          <w:sz w:val="26"/>
          <w:szCs w:val="26"/>
        </w:rPr>
        <w:t>g</w:t>
      </w:r>
      <w:r w:rsidRPr="00044DDB">
        <w:rPr>
          <w:rFonts w:ascii="Calibri" w:hAnsi="Calibri"/>
          <w:sz w:val="26"/>
          <w:szCs w:val="26"/>
        </w:rPr>
        <w:t>uideranno la preghiera</w:t>
      </w:r>
      <w:r>
        <w:rPr>
          <w:rFonts w:ascii="Calibri" w:hAnsi="Calibri"/>
          <w:sz w:val="26"/>
          <w:szCs w:val="26"/>
        </w:rPr>
        <w:t xml:space="preserve"> davanti allo storico crocifisso conciliare anche i</w:t>
      </w:r>
      <w:r w:rsidRPr="00044DDB">
        <w:rPr>
          <w:rFonts w:ascii="Calibri" w:hAnsi="Calibri"/>
          <w:sz w:val="26"/>
          <w:szCs w:val="26"/>
        </w:rPr>
        <w:t xml:space="preserve"> rappresentanti delle Chiese riformate.</w:t>
      </w:r>
      <w:r w:rsidRPr="00EA7CE6">
        <w:rPr>
          <w:rFonts w:ascii="Calibri" w:hAnsi="Calibri"/>
          <w:sz w:val="20"/>
          <w:szCs w:val="20"/>
        </w:rPr>
        <w:t xml:space="preserve"> (</w:t>
      </w:r>
      <w:proofErr w:type="spellStart"/>
      <w:r w:rsidRPr="00EA7CE6">
        <w:rPr>
          <w:rFonts w:ascii="Calibri" w:hAnsi="Calibri"/>
          <w:sz w:val="20"/>
          <w:szCs w:val="20"/>
        </w:rPr>
        <w:t>pf</w:t>
      </w:r>
      <w:proofErr w:type="spellEnd"/>
      <w:r w:rsidRPr="00EA7CE6">
        <w:rPr>
          <w:rFonts w:ascii="Calibri" w:hAnsi="Calibri"/>
          <w:sz w:val="20"/>
          <w:szCs w:val="20"/>
        </w:rPr>
        <w:t>)</w:t>
      </w:r>
      <w:r w:rsidRPr="00044DDB">
        <w:rPr>
          <w:rFonts w:ascii="Calibri" w:hAnsi="Calibri"/>
          <w:sz w:val="26"/>
          <w:szCs w:val="26"/>
        </w:rPr>
        <w:t xml:space="preserve">   </w:t>
      </w:r>
    </w:p>
    <w:p w:rsidR="00EB2C85" w:rsidRPr="002F0051" w:rsidRDefault="00EB2C85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2F0051" w:rsidRPr="002F0051" w:rsidRDefault="002F0051" w:rsidP="000B6BB6">
      <w:pPr>
        <w:rPr>
          <w:rFonts w:ascii="Arial" w:hAnsi="Arial" w:cs="Arial"/>
          <w:sz w:val="22"/>
          <w:szCs w:val="22"/>
        </w:rPr>
      </w:pPr>
    </w:p>
    <w:sectPr w:rsidR="002F0051" w:rsidRPr="002F0051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AC"/>
    <w:rsid w:val="00044897"/>
    <w:rsid w:val="00074A54"/>
    <w:rsid w:val="000B6BB6"/>
    <w:rsid w:val="000C323E"/>
    <w:rsid w:val="00152744"/>
    <w:rsid w:val="001D63D2"/>
    <w:rsid w:val="00215D62"/>
    <w:rsid w:val="00234B16"/>
    <w:rsid w:val="00260042"/>
    <w:rsid w:val="00263728"/>
    <w:rsid w:val="002B28E0"/>
    <w:rsid w:val="002F0051"/>
    <w:rsid w:val="00430624"/>
    <w:rsid w:val="004D254F"/>
    <w:rsid w:val="004E0F86"/>
    <w:rsid w:val="00525185"/>
    <w:rsid w:val="005256AA"/>
    <w:rsid w:val="0054584E"/>
    <w:rsid w:val="00555668"/>
    <w:rsid w:val="00556007"/>
    <w:rsid w:val="00587052"/>
    <w:rsid w:val="00596EDD"/>
    <w:rsid w:val="005A2A73"/>
    <w:rsid w:val="006238B9"/>
    <w:rsid w:val="0065022C"/>
    <w:rsid w:val="00674236"/>
    <w:rsid w:val="006E2CA5"/>
    <w:rsid w:val="006E3D7A"/>
    <w:rsid w:val="007172B4"/>
    <w:rsid w:val="0075721E"/>
    <w:rsid w:val="007868CC"/>
    <w:rsid w:val="007A335E"/>
    <w:rsid w:val="007C1E16"/>
    <w:rsid w:val="007E5E51"/>
    <w:rsid w:val="007F7C35"/>
    <w:rsid w:val="008720A0"/>
    <w:rsid w:val="008B0CE0"/>
    <w:rsid w:val="008B7C55"/>
    <w:rsid w:val="008E45E9"/>
    <w:rsid w:val="00944D3C"/>
    <w:rsid w:val="009528E6"/>
    <w:rsid w:val="009A4D3C"/>
    <w:rsid w:val="009A79BF"/>
    <w:rsid w:val="009D67DD"/>
    <w:rsid w:val="009E5342"/>
    <w:rsid w:val="00A047AC"/>
    <w:rsid w:val="00A838D0"/>
    <w:rsid w:val="00AA50BB"/>
    <w:rsid w:val="00AC136B"/>
    <w:rsid w:val="00AC1A7B"/>
    <w:rsid w:val="00AD714B"/>
    <w:rsid w:val="00AE5F0E"/>
    <w:rsid w:val="00AF074E"/>
    <w:rsid w:val="00BA16F4"/>
    <w:rsid w:val="00BB19C3"/>
    <w:rsid w:val="00BD3255"/>
    <w:rsid w:val="00C315F4"/>
    <w:rsid w:val="00C8287D"/>
    <w:rsid w:val="00C93BF1"/>
    <w:rsid w:val="00CA4F9B"/>
    <w:rsid w:val="00CC1AF1"/>
    <w:rsid w:val="00CD50CE"/>
    <w:rsid w:val="00D10691"/>
    <w:rsid w:val="00D1193A"/>
    <w:rsid w:val="00D3332D"/>
    <w:rsid w:val="00DE19F7"/>
    <w:rsid w:val="00E708CE"/>
    <w:rsid w:val="00EB2C85"/>
    <w:rsid w:val="00ED4202"/>
    <w:rsid w:val="00F47488"/>
    <w:rsid w:val="00F6623F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paragraph" w:customStyle="1" w:styleId="Corpo">
    <w:name w:val="Corpo"/>
    <w:rsid w:val="00EB2C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paragraph" w:customStyle="1" w:styleId="Corpo">
    <w:name w:val="Corpo"/>
    <w:rsid w:val="00EB2C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pier.giorgio</cp:lastModifiedBy>
  <cp:revision>3</cp:revision>
  <cp:lastPrinted>2016-11-17T15:04:00Z</cp:lastPrinted>
  <dcterms:created xsi:type="dcterms:W3CDTF">2016-11-17T13:36:00Z</dcterms:created>
  <dcterms:modified xsi:type="dcterms:W3CDTF">2016-11-17T15:04:00Z</dcterms:modified>
</cp:coreProperties>
</file>