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bookmarkStart w:id="0" w:name="_GoBack"/>
      <w:bookmarkEnd w:id="0"/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6A36FB" w:rsidRDefault="006A36FB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BF2EB5">
        <w:rPr>
          <w:rFonts w:asciiTheme="minorHAnsi" w:hAnsiTheme="minorHAnsi" w:cs="Arial"/>
          <w:color w:val="002060"/>
          <w:sz w:val="22"/>
          <w:szCs w:val="22"/>
        </w:rPr>
        <w:t>25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BF2EB5">
        <w:rPr>
          <w:rFonts w:asciiTheme="minorHAnsi" w:hAnsiTheme="minorHAnsi" w:cs="Arial"/>
          <w:color w:val="002060"/>
          <w:sz w:val="22"/>
          <w:szCs w:val="22"/>
        </w:rPr>
        <w:t xml:space="preserve">20 aprile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BF2EB5" w:rsidRDefault="00BF2EB5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C32237" w:rsidRDefault="00C32237" w:rsidP="00BF2EB5">
      <w:pPr>
        <w:pStyle w:val="Contenutotabella"/>
        <w:tabs>
          <w:tab w:val="left" w:pos="7371"/>
          <w:tab w:val="left" w:pos="8080"/>
          <w:tab w:val="left" w:pos="8505"/>
        </w:tabs>
        <w:ind w:right="142"/>
        <w:jc w:val="center"/>
        <w:rPr>
          <w:rFonts w:asciiTheme="minorHAnsi" w:hAnsiTheme="minorHAnsi" w:cs="Arial"/>
          <w:b/>
          <w:color w:val="002060"/>
          <w:sz w:val="36"/>
          <w:szCs w:val="36"/>
        </w:rPr>
      </w:pPr>
    </w:p>
    <w:p w:rsidR="00C32237" w:rsidRDefault="00C32237" w:rsidP="00BF2EB5">
      <w:pPr>
        <w:pStyle w:val="Contenutotabella"/>
        <w:tabs>
          <w:tab w:val="left" w:pos="7371"/>
          <w:tab w:val="left" w:pos="8080"/>
          <w:tab w:val="left" w:pos="8505"/>
        </w:tabs>
        <w:ind w:right="142"/>
        <w:jc w:val="center"/>
        <w:rPr>
          <w:rFonts w:asciiTheme="minorHAnsi" w:hAnsiTheme="minorHAnsi" w:cs="Arial"/>
          <w:b/>
          <w:color w:val="002060"/>
          <w:sz w:val="36"/>
          <w:szCs w:val="36"/>
        </w:rPr>
      </w:pPr>
    </w:p>
    <w:p w:rsidR="00BF2EB5" w:rsidRPr="00A950AF" w:rsidRDefault="00BF2EB5" w:rsidP="00BF2EB5">
      <w:pPr>
        <w:pStyle w:val="Contenutotabella"/>
        <w:tabs>
          <w:tab w:val="left" w:pos="7371"/>
          <w:tab w:val="left" w:pos="8080"/>
          <w:tab w:val="left" w:pos="8505"/>
        </w:tabs>
        <w:ind w:right="142"/>
        <w:jc w:val="center"/>
        <w:rPr>
          <w:rFonts w:asciiTheme="minorHAnsi" w:hAnsiTheme="minorHAnsi" w:cs="Arial"/>
          <w:b/>
          <w:color w:val="002060"/>
          <w:sz w:val="36"/>
          <w:szCs w:val="36"/>
        </w:rPr>
      </w:pPr>
      <w:r w:rsidRPr="00A950AF">
        <w:rPr>
          <w:rFonts w:asciiTheme="minorHAnsi" w:hAnsiTheme="minorHAnsi" w:cs="Arial"/>
          <w:b/>
          <w:color w:val="002060"/>
          <w:sz w:val="36"/>
          <w:szCs w:val="36"/>
        </w:rPr>
        <w:t>Curia Arcivescovile di Trento, nuovo assetto organizzativo</w:t>
      </w:r>
      <w:r w:rsidR="004D18CF">
        <w:rPr>
          <w:rFonts w:asciiTheme="minorHAnsi" w:hAnsiTheme="minorHAnsi" w:cs="Arial"/>
          <w:b/>
          <w:color w:val="002060"/>
          <w:sz w:val="36"/>
          <w:szCs w:val="36"/>
        </w:rPr>
        <w:t>,</w:t>
      </w:r>
    </w:p>
    <w:p w:rsidR="00BF2EB5" w:rsidRPr="00A950AF" w:rsidRDefault="004D18CF" w:rsidP="00BF2EB5">
      <w:pPr>
        <w:pStyle w:val="Contenutotabella"/>
        <w:tabs>
          <w:tab w:val="left" w:pos="7371"/>
          <w:tab w:val="left" w:pos="8080"/>
          <w:tab w:val="left" w:pos="8505"/>
        </w:tabs>
        <w:ind w:right="142"/>
        <w:jc w:val="center"/>
        <w:rPr>
          <w:rFonts w:asciiTheme="minorHAnsi" w:hAnsiTheme="minorHAnsi" w:cs="Arial"/>
          <w:b/>
          <w:color w:val="002060"/>
          <w:sz w:val="36"/>
          <w:szCs w:val="36"/>
        </w:rPr>
      </w:pPr>
      <w:r>
        <w:rPr>
          <w:rFonts w:asciiTheme="minorHAnsi" w:hAnsiTheme="minorHAnsi" w:cs="Arial"/>
          <w:b/>
          <w:color w:val="002060"/>
          <w:sz w:val="36"/>
          <w:szCs w:val="36"/>
        </w:rPr>
        <w:t>attorno a quattro aree</w:t>
      </w:r>
      <w:r w:rsidR="00C32237">
        <w:rPr>
          <w:rFonts w:asciiTheme="minorHAnsi" w:hAnsiTheme="minorHAnsi" w:cs="Arial"/>
          <w:b/>
          <w:color w:val="002060"/>
          <w:sz w:val="36"/>
          <w:szCs w:val="36"/>
        </w:rPr>
        <w:t xml:space="preserve"> </w:t>
      </w:r>
    </w:p>
    <w:p w:rsidR="00BF2EB5" w:rsidRDefault="00BF2EB5" w:rsidP="00BF2EB5">
      <w:pPr>
        <w:pStyle w:val="Contenutotabella"/>
        <w:tabs>
          <w:tab w:val="left" w:pos="7371"/>
          <w:tab w:val="left" w:pos="8080"/>
          <w:tab w:val="left" w:pos="8505"/>
        </w:tabs>
        <w:ind w:right="4536"/>
        <w:jc w:val="both"/>
        <w:rPr>
          <w:rFonts w:asciiTheme="minorHAnsi" w:hAnsiTheme="minorHAnsi" w:cs="Arial"/>
          <w:sz w:val="28"/>
          <w:szCs w:val="28"/>
        </w:rPr>
      </w:pPr>
    </w:p>
    <w:p w:rsidR="00BF2EB5" w:rsidRPr="00C51AEC" w:rsidRDefault="00BF2EB5" w:rsidP="009172A9">
      <w:pPr>
        <w:pStyle w:val="Contenutotabella"/>
        <w:tabs>
          <w:tab w:val="left" w:pos="7371"/>
          <w:tab w:val="left" w:pos="8080"/>
          <w:tab w:val="left" w:pos="8505"/>
        </w:tabs>
        <w:spacing w:before="240" w:line="276" w:lineRule="auto"/>
        <w:ind w:right="142"/>
        <w:jc w:val="both"/>
        <w:rPr>
          <w:rFonts w:asciiTheme="minorHAnsi" w:hAnsiTheme="minorHAnsi" w:cs="Arial"/>
          <w:sz w:val="26"/>
          <w:szCs w:val="26"/>
        </w:rPr>
      </w:pPr>
      <w:r w:rsidRPr="00C51AEC">
        <w:rPr>
          <w:rFonts w:asciiTheme="minorHAnsi" w:hAnsiTheme="minorHAnsi" w:cs="Arial"/>
          <w:sz w:val="26"/>
          <w:szCs w:val="26"/>
        </w:rPr>
        <w:t>Va nella direzione della semplificazione</w:t>
      </w:r>
      <w:r w:rsidR="002762D5">
        <w:rPr>
          <w:rFonts w:asciiTheme="minorHAnsi" w:hAnsiTheme="minorHAnsi" w:cs="Arial"/>
          <w:sz w:val="26"/>
          <w:szCs w:val="26"/>
        </w:rPr>
        <w:t xml:space="preserve"> e </w:t>
      </w:r>
      <w:r w:rsidRPr="00C51AEC">
        <w:rPr>
          <w:rFonts w:asciiTheme="minorHAnsi" w:hAnsiTheme="minorHAnsi" w:cs="Arial"/>
          <w:sz w:val="26"/>
          <w:szCs w:val="26"/>
        </w:rPr>
        <w:t>della maggiore efficienza il nuovo assetto organizzativo dell</w:t>
      </w:r>
      <w:r w:rsidR="004D18CF">
        <w:rPr>
          <w:rFonts w:asciiTheme="minorHAnsi" w:hAnsiTheme="minorHAnsi" w:cs="Arial"/>
          <w:sz w:val="26"/>
          <w:szCs w:val="26"/>
        </w:rPr>
        <w:t>a Curia Arcivescovile di Trento</w:t>
      </w:r>
      <w:r w:rsidR="006046BE">
        <w:rPr>
          <w:rFonts w:asciiTheme="minorHAnsi" w:hAnsiTheme="minorHAnsi" w:cs="Arial"/>
          <w:sz w:val="26"/>
          <w:szCs w:val="26"/>
        </w:rPr>
        <w:t xml:space="preserve">. La riorganizzazione è stata </w:t>
      </w:r>
      <w:r w:rsidRPr="00C51AEC">
        <w:rPr>
          <w:rFonts w:asciiTheme="minorHAnsi" w:hAnsiTheme="minorHAnsi" w:cs="Arial"/>
          <w:sz w:val="26"/>
          <w:szCs w:val="26"/>
        </w:rPr>
        <w:t>illustrat</w:t>
      </w:r>
      <w:r w:rsidR="006046BE">
        <w:rPr>
          <w:rFonts w:asciiTheme="minorHAnsi" w:hAnsiTheme="minorHAnsi" w:cs="Arial"/>
          <w:sz w:val="26"/>
          <w:szCs w:val="26"/>
        </w:rPr>
        <w:t>a</w:t>
      </w:r>
      <w:r w:rsidRPr="00C51AEC">
        <w:rPr>
          <w:rFonts w:asciiTheme="minorHAnsi" w:hAnsiTheme="minorHAnsi" w:cs="Arial"/>
          <w:sz w:val="26"/>
          <w:szCs w:val="26"/>
        </w:rPr>
        <w:t xml:space="preserve"> questa mattina </w:t>
      </w:r>
      <w:r w:rsidR="004D18CF">
        <w:rPr>
          <w:rFonts w:asciiTheme="minorHAnsi" w:hAnsiTheme="minorHAnsi" w:cs="Arial"/>
          <w:sz w:val="26"/>
          <w:szCs w:val="26"/>
        </w:rPr>
        <w:t>al Personale</w:t>
      </w:r>
      <w:r w:rsidRPr="00C51AEC">
        <w:rPr>
          <w:rFonts w:asciiTheme="minorHAnsi" w:hAnsiTheme="minorHAnsi" w:cs="Arial"/>
          <w:sz w:val="26"/>
          <w:szCs w:val="26"/>
        </w:rPr>
        <w:t>.</w:t>
      </w:r>
      <w:r w:rsidR="002762D5">
        <w:rPr>
          <w:rFonts w:asciiTheme="minorHAnsi" w:hAnsiTheme="minorHAnsi" w:cs="Arial"/>
          <w:sz w:val="26"/>
          <w:szCs w:val="26"/>
        </w:rPr>
        <w:t xml:space="preserve"> </w:t>
      </w:r>
    </w:p>
    <w:p w:rsidR="00BF2EB5" w:rsidRPr="00C51AEC" w:rsidRDefault="00BF2EB5" w:rsidP="009172A9">
      <w:pPr>
        <w:pStyle w:val="Contenutotabella"/>
        <w:tabs>
          <w:tab w:val="left" w:pos="7371"/>
          <w:tab w:val="left" w:pos="8080"/>
          <w:tab w:val="left" w:pos="8505"/>
        </w:tabs>
        <w:spacing w:before="240" w:line="276" w:lineRule="auto"/>
        <w:ind w:right="142"/>
        <w:jc w:val="both"/>
        <w:rPr>
          <w:rFonts w:asciiTheme="minorHAnsi" w:hAnsiTheme="minorHAnsi" w:cs="Arial"/>
          <w:sz w:val="26"/>
          <w:szCs w:val="26"/>
        </w:rPr>
      </w:pPr>
      <w:r w:rsidRPr="00C51AEC">
        <w:rPr>
          <w:rFonts w:asciiTheme="minorHAnsi" w:hAnsiTheme="minorHAnsi" w:cs="Arial"/>
          <w:sz w:val="26"/>
          <w:szCs w:val="26"/>
        </w:rPr>
        <w:t>“Semplificazione ed efficienza, in chiave pastorale</w:t>
      </w:r>
      <w:r w:rsidR="004D18CF">
        <w:rPr>
          <w:rFonts w:asciiTheme="minorHAnsi" w:hAnsiTheme="minorHAnsi" w:cs="Arial"/>
          <w:sz w:val="26"/>
          <w:szCs w:val="26"/>
        </w:rPr>
        <w:t>, pensando alle mutate</w:t>
      </w:r>
      <w:r w:rsidR="002762D5">
        <w:rPr>
          <w:rFonts w:asciiTheme="minorHAnsi" w:hAnsiTheme="minorHAnsi" w:cs="Arial"/>
          <w:sz w:val="26"/>
          <w:szCs w:val="26"/>
        </w:rPr>
        <w:t xml:space="preserve"> </w:t>
      </w:r>
      <w:r w:rsidR="006046BE">
        <w:rPr>
          <w:rFonts w:asciiTheme="minorHAnsi" w:hAnsiTheme="minorHAnsi" w:cs="Arial"/>
          <w:sz w:val="26"/>
          <w:szCs w:val="26"/>
        </w:rPr>
        <w:t xml:space="preserve">esigenze </w:t>
      </w:r>
      <w:r w:rsidR="002762D5">
        <w:rPr>
          <w:rFonts w:asciiTheme="minorHAnsi" w:hAnsiTheme="minorHAnsi" w:cs="Arial"/>
          <w:sz w:val="26"/>
          <w:szCs w:val="26"/>
        </w:rPr>
        <w:t>delle comunità cristiane sparse sul territorio</w:t>
      </w:r>
      <w:r w:rsidRPr="00C51AEC">
        <w:rPr>
          <w:rFonts w:asciiTheme="minorHAnsi" w:hAnsiTheme="minorHAnsi" w:cs="Arial"/>
          <w:sz w:val="26"/>
          <w:szCs w:val="26"/>
        </w:rPr>
        <w:t>”, ha motivato l’</w:t>
      </w:r>
      <w:r w:rsidRPr="00C51AEC">
        <w:rPr>
          <w:rFonts w:asciiTheme="minorHAnsi" w:hAnsiTheme="minorHAnsi" w:cs="Arial"/>
          <w:b/>
          <w:sz w:val="26"/>
          <w:szCs w:val="26"/>
        </w:rPr>
        <w:t>arcivescovo Lauro Tisi</w:t>
      </w:r>
      <w:r w:rsidRPr="00C51AEC">
        <w:rPr>
          <w:rFonts w:asciiTheme="minorHAnsi" w:hAnsiTheme="minorHAnsi" w:cs="Arial"/>
          <w:sz w:val="26"/>
          <w:szCs w:val="26"/>
        </w:rPr>
        <w:t xml:space="preserve">, </w:t>
      </w:r>
      <w:r w:rsidR="004D18CF">
        <w:rPr>
          <w:rFonts w:asciiTheme="minorHAnsi" w:hAnsiTheme="minorHAnsi" w:cs="Arial"/>
          <w:sz w:val="26"/>
          <w:szCs w:val="26"/>
        </w:rPr>
        <w:t xml:space="preserve">che ha illustrato la riorganizzazione insieme </w:t>
      </w:r>
      <w:r w:rsidR="002762D5">
        <w:rPr>
          <w:rFonts w:asciiTheme="minorHAnsi" w:hAnsiTheme="minorHAnsi" w:cs="Arial"/>
          <w:sz w:val="26"/>
          <w:szCs w:val="26"/>
        </w:rPr>
        <w:t>a</w:t>
      </w:r>
      <w:r w:rsidRPr="00C51AEC">
        <w:rPr>
          <w:rFonts w:asciiTheme="minorHAnsi" w:hAnsiTheme="minorHAnsi" w:cs="Arial"/>
          <w:sz w:val="26"/>
          <w:szCs w:val="26"/>
        </w:rPr>
        <w:t xml:space="preserve">l </w:t>
      </w:r>
      <w:r w:rsidR="00A950AF" w:rsidRPr="00C51AEC">
        <w:rPr>
          <w:rFonts w:asciiTheme="minorHAnsi" w:hAnsiTheme="minorHAnsi" w:cs="Arial"/>
          <w:sz w:val="26"/>
          <w:szCs w:val="26"/>
        </w:rPr>
        <w:t>V</w:t>
      </w:r>
      <w:r w:rsidRPr="00C51AEC">
        <w:rPr>
          <w:rFonts w:asciiTheme="minorHAnsi" w:hAnsiTheme="minorHAnsi" w:cs="Arial"/>
          <w:sz w:val="26"/>
          <w:szCs w:val="26"/>
        </w:rPr>
        <w:t xml:space="preserve">icario generale e </w:t>
      </w:r>
      <w:r w:rsidRPr="00C51AEC">
        <w:rPr>
          <w:rFonts w:asciiTheme="minorHAnsi" w:hAnsiTheme="minorHAnsi" w:cs="Arial"/>
          <w:i/>
          <w:sz w:val="26"/>
          <w:szCs w:val="26"/>
        </w:rPr>
        <w:t xml:space="preserve">Moderator </w:t>
      </w:r>
      <w:proofErr w:type="spellStart"/>
      <w:r w:rsidRPr="00C51AEC">
        <w:rPr>
          <w:rFonts w:asciiTheme="minorHAnsi" w:hAnsiTheme="minorHAnsi" w:cs="Arial"/>
          <w:i/>
          <w:sz w:val="26"/>
          <w:szCs w:val="26"/>
        </w:rPr>
        <w:t>Curiae</w:t>
      </w:r>
      <w:proofErr w:type="spellEnd"/>
      <w:r w:rsidRPr="00C51AEC">
        <w:rPr>
          <w:rFonts w:asciiTheme="minorHAnsi" w:hAnsiTheme="minorHAnsi" w:cs="Arial"/>
          <w:sz w:val="26"/>
          <w:szCs w:val="26"/>
        </w:rPr>
        <w:t xml:space="preserve"> </w:t>
      </w:r>
      <w:r w:rsidRPr="00C51AEC">
        <w:rPr>
          <w:rFonts w:asciiTheme="minorHAnsi" w:hAnsiTheme="minorHAnsi" w:cs="Arial"/>
          <w:b/>
          <w:sz w:val="26"/>
          <w:szCs w:val="26"/>
        </w:rPr>
        <w:t xml:space="preserve">don Marco </w:t>
      </w:r>
      <w:proofErr w:type="spellStart"/>
      <w:r w:rsidRPr="00C51AEC">
        <w:rPr>
          <w:rFonts w:asciiTheme="minorHAnsi" w:hAnsiTheme="minorHAnsi" w:cs="Arial"/>
          <w:b/>
          <w:sz w:val="26"/>
          <w:szCs w:val="26"/>
        </w:rPr>
        <w:t>Saiani</w:t>
      </w:r>
      <w:proofErr w:type="spellEnd"/>
      <w:r w:rsidRPr="00C51AEC">
        <w:rPr>
          <w:rFonts w:asciiTheme="minorHAnsi" w:hAnsiTheme="minorHAnsi" w:cs="Arial"/>
          <w:sz w:val="26"/>
          <w:szCs w:val="26"/>
        </w:rPr>
        <w:t xml:space="preserve">. </w:t>
      </w:r>
    </w:p>
    <w:p w:rsidR="00C51AEC" w:rsidRDefault="00BF2EB5" w:rsidP="009172A9">
      <w:pPr>
        <w:pStyle w:val="Contenutotabella"/>
        <w:tabs>
          <w:tab w:val="left" w:pos="7371"/>
          <w:tab w:val="left" w:pos="8080"/>
          <w:tab w:val="left" w:pos="8505"/>
        </w:tabs>
        <w:spacing w:before="240" w:line="276" w:lineRule="auto"/>
        <w:ind w:right="142"/>
        <w:jc w:val="both"/>
        <w:rPr>
          <w:rFonts w:asciiTheme="minorHAnsi" w:hAnsiTheme="minorHAnsi" w:cs="Arial"/>
          <w:sz w:val="26"/>
          <w:szCs w:val="26"/>
        </w:rPr>
      </w:pPr>
      <w:r w:rsidRPr="00C51AEC">
        <w:rPr>
          <w:rFonts w:asciiTheme="minorHAnsi" w:hAnsiTheme="minorHAnsi" w:cs="Arial"/>
          <w:sz w:val="26"/>
          <w:szCs w:val="26"/>
        </w:rPr>
        <w:t>L</w:t>
      </w:r>
      <w:r w:rsidR="00C51AEC" w:rsidRPr="00C51AEC">
        <w:rPr>
          <w:rFonts w:asciiTheme="minorHAnsi" w:hAnsiTheme="minorHAnsi" w:cs="Arial"/>
          <w:sz w:val="26"/>
          <w:szCs w:val="26"/>
        </w:rPr>
        <w:t>a</w:t>
      </w:r>
      <w:r w:rsidRPr="00C51AEC">
        <w:rPr>
          <w:rFonts w:asciiTheme="minorHAnsi" w:hAnsiTheme="minorHAnsi" w:cs="Arial"/>
          <w:sz w:val="26"/>
          <w:szCs w:val="26"/>
        </w:rPr>
        <w:t xml:space="preserve"> novità riguarda l’organizzazione delle attività</w:t>
      </w:r>
      <w:r w:rsidR="00F22CC7">
        <w:rPr>
          <w:rFonts w:asciiTheme="minorHAnsi" w:hAnsiTheme="minorHAnsi" w:cs="Arial"/>
          <w:sz w:val="26"/>
          <w:szCs w:val="26"/>
        </w:rPr>
        <w:t>,</w:t>
      </w:r>
      <w:r w:rsidR="00A950AF" w:rsidRPr="00C51AEC">
        <w:rPr>
          <w:rFonts w:asciiTheme="minorHAnsi" w:hAnsiTheme="minorHAnsi" w:cs="Arial"/>
          <w:sz w:val="26"/>
          <w:szCs w:val="26"/>
        </w:rPr>
        <w:t xml:space="preserve"> non più </w:t>
      </w:r>
      <w:r w:rsidR="004D18CF">
        <w:rPr>
          <w:rFonts w:asciiTheme="minorHAnsi" w:hAnsiTheme="minorHAnsi" w:cs="Arial"/>
          <w:sz w:val="26"/>
          <w:szCs w:val="26"/>
        </w:rPr>
        <w:t xml:space="preserve">frazionate </w:t>
      </w:r>
      <w:r w:rsidR="00A950AF" w:rsidRPr="00C51AEC">
        <w:rPr>
          <w:rFonts w:asciiTheme="minorHAnsi" w:hAnsiTheme="minorHAnsi" w:cs="Arial"/>
          <w:sz w:val="26"/>
          <w:szCs w:val="26"/>
        </w:rPr>
        <w:t xml:space="preserve">in molteplici uffici, ma </w:t>
      </w:r>
      <w:r w:rsidR="004D18CF">
        <w:rPr>
          <w:rFonts w:asciiTheme="minorHAnsi" w:hAnsiTheme="minorHAnsi" w:cs="Arial"/>
          <w:sz w:val="26"/>
          <w:szCs w:val="26"/>
        </w:rPr>
        <w:t xml:space="preserve">raccolte </w:t>
      </w:r>
      <w:r w:rsidRPr="00C51AEC">
        <w:rPr>
          <w:rFonts w:asciiTheme="minorHAnsi" w:hAnsiTheme="minorHAnsi" w:cs="Arial"/>
          <w:sz w:val="26"/>
          <w:szCs w:val="26"/>
        </w:rPr>
        <w:t xml:space="preserve">in </w:t>
      </w:r>
      <w:r w:rsidR="00F22CC7">
        <w:rPr>
          <w:rFonts w:asciiTheme="minorHAnsi" w:hAnsiTheme="minorHAnsi" w:cs="Arial"/>
          <w:b/>
          <w:sz w:val="26"/>
          <w:szCs w:val="26"/>
        </w:rPr>
        <w:t>quattro A</w:t>
      </w:r>
      <w:r w:rsidRPr="00C51AEC">
        <w:rPr>
          <w:rFonts w:asciiTheme="minorHAnsi" w:hAnsiTheme="minorHAnsi" w:cs="Arial"/>
          <w:b/>
          <w:sz w:val="26"/>
          <w:szCs w:val="26"/>
        </w:rPr>
        <w:t>ree</w:t>
      </w:r>
      <w:r w:rsidR="004D18CF">
        <w:rPr>
          <w:rFonts w:asciiTheme="minorHAnsi" w:hAnsiTheme="minorHAnsi" w:cs="Arial"/>
          <w:sz w:val="26"/>
          <w:szCs w:val="26"/>
        </w:rPr>
        <w:t>. Responsabili delle Aree sono stati nominati:</w:t>
      </w:r>
      <w:r w:rsidR="00A950AF" w:rsidRPr="00C51AEC">
        <w:rPr>
          <w:rFonts w:asciiTheme="minorHAnsi" w:hAnsiTheme="minorHAnsi" w:cs="Arial"/>
          <w:sz w:val="26"/>
          <w:szCs w:val="26"/>
        </w:rPr>
        <w:t xml:space="preserve"> </w:t>
      </w:r>
    </w:p>
    <w:p w:rsidR="00A950AF" w:rsidRPr="00C51AEC" w:rsidRDefault="004D18CF" w:rsidP="009172A9">
      <w:pPr>
        <w:pStyle w:val="Contenutotabella"/>
        <w:tabs>
          <w:tab w:val="left" w:pos="7371"/>
          <w:tab w:val="left" w:pos="8080"/>
          <w:tab w:val="left" w:pos="8505"/>
        </w:tabs>
        <w:spacing w:before="240" w:line="276" w:lineRule="auto"/>
        <w:ind w:right="142"/>
        <w:rPr>
          <w:rFonts w:asciiTheme="minorHAnsi" w:hAnsiTheme="minorHAnsi" w:cs="Arial"/>
          <w:b/>
          <w:sz w:val="26"/>
          <w:szCs w:val="26"/>
        </w:rPr>
      </w:pPr>
      <w:r w:rsidRPr="00C51AEC">
        <w:rPr>
          <w:rFonts w:asciiTheme="minorHAnsi" w:hAnsiTheme="minorHAnsi" w:cs="Arial"/>
          <w:b/>
          <w:sz w:val="26"/>
          <w:szCs w:val="26"/>
        </w:rPr>
        <w:lastRenderedPageBreak/>
        <w:t xml:space="preserve">don Rolando Covi </w:t>
      </w:r>
      <w:r>
        <w:rPr>
          <w:rFonts w:asciiTheme="minorHAnsi" w:hAnsiTheme="minorHAnsi" w:cs="Arial"/>
          <w:b/>
          <w:sz w:val="26"/>
          <w:szCs w:val="26"/>
        </w:rPr>
        <w:t xml:space="preserve">- </w:t>
      </w:r>
      <w:r w:rsidR="00BF2EB5" w:rsidRPr="00C51AEC">
        <w:rPr>
          <w:rFonts w:asciiTheme="minorHAnsi" w:hAnsiTheme="minorHAnsi" w:cs="Arial"/>
          <w:b/>
          <w:sz w:val="26"/>
          <w:szCs w:val="26"/>
        </w:rPr>
        <w:t>Annuncio e Sacramenti</w:t>
      </w:r>
      <w:r w:rsidR="00A950AF" w:rsidRPr="00C51AEC">
        <w:rPr>
          <w:rFonts w:asciiTheme="minorHAnsi" w:hAnsiTheme="minorHAnsi" w:cs="Arial"/>
          <w:b/>
          <w:sz w:val="26"/>
          <w:szCs w:val="26"/>
        </w:rPr>
        <w:t xml:space="preserve">; </w:t>
      </w:r>
      <w:r w:rsidR="00BF2EB5" w:rsidRPr="00C51AEC">
        <w:rPr>
          <w:rFonts w:asciiTheme="minorHAnsi" w:hAnsiTheme="minorHAnsi" w:cs="Arial"/>
          <w:b/>
          <w:sz w:val="26"/>
          <w:szCs w:val="26"/>
        </w:rPr>
        <w:t xml:space="preserve"> </w:t>
      </w:r>
    </w:p>
    <w:p w:rsidR="00A950AF" w:rsidRPr="00C51AEC" w:rsidRDefault="004D18CF" w:rsidP="009172A9">
      <w:pPr>
        <w:pStyle w:val="Contenutotabella"/>
        <w:tabs>
          <w:tab w:val="left" w:pos="7371"/>
          <w:tab w:val="left" w:pos="8080"/>
          <w:tab w:val="left" w:pos="8505"/>
        </w:tabs>
        <w:spacing w:before="240" w:line="276" w:lineRule="auto"/>
        <w:ind w:right="142"/>
        <w:rPr>
          <w:rFonts w:asciiTheme="minorHAnsi" w:hAnsiTheme="minorHAnsi" w:cs="Arial"/>
          <w:b/>
          <w:sz w:val="26"/>
          <w:szCs w:val="26"/>
        </w:rPr>
      </w:pPr>
      <w:r w:rsidRPr="00C51AEC">
        <w:rPr>
          <w:rFonts w:asciiTheme="minorHAnsi" w:hAnsiTheme="minorHAnsi" w:cs="Arial"/>
          <w:b/>
          <w:sz w:val="26"/>
          <w:szCs w:val="26"/>
        </w:rPr>
        <w:t xml:space="preserve">don Cristiano Bettega </w:t>
      </w:r>
      <w:r>
        <w:rPr>
          <w:rFonts w:asciiTheme="minorHAnsi" w:hAnsiTheme="minorHAnsi" w:cs="Arial"/>
          <w:b/>
          <w:sz w:val="26"/>
          <w:szCs w:val="26"/>
        </w:rPr>
        <w:t xml:space="preserve">- </w:t>
      </w:r>
      <w:r w:rsidR="00A950AF" w:rsidRPr="00C51AEC">
        <w:rPr>
          <w:rFonts w:asciiTheme="minorHAnsi" w:hAnsiTheme="minorHAnsi" w:cs="Arial"/>
          <w:b/>
          <w:sz w:val="26"/>
          <w:szCs w:val="26"/>
        </w:rPr>
        <w:t>T</w:t>
      </w:r>
      <w:r>
        <w:rPr>
          <w:rFonts w:asciiTheme="minorHAnsi" w:hAnsiTheme="minorHAnsi" w:cs="Arial"/>
          <w:b/>
          <w:sz w:val="26"/>
          <w:szCs w:val="26"/>
        </w:rPr>
        <w:t>estimonianza e impegno sociale</w:t>
      </w:r>
      <w:r w:rsidR="00A950AF" w:rsidRPr="00C51AEC">
        <w:rPr>
          <w:rFonts w:asciiTheme="minorHAnsi" w:hAnsiTheme="minorHAnsi" w:cs="Arial"/>
          <w:b/>
          <w:sz w:val="26"/>
          <w:szCs w:val="26"/>
        </w:rPr>
        <w:t xml:space="preserve">; </w:t>
      </w:r>
    </w:p>
    <w:p w:rsidR="00A950AF" w:rsidRPr="00C51AEC" w:rsidRDefault="004D18CF" w:rsidP="009172A9">
      <w:pPr>
        <w:pStyle w:val="Contenutotabella"/>
        <w:tabs>
          <w:tab w:val="left" w:pos="7371"/>
          <w:tab w:val="left" w:pos="8080"/>
          <w:tab w:val="left" w:pos="8505"/>
        </w:tabs>
        <w:spacing w:before="240" w:line="276" w:lineRule="auto"/>
        <w:ind w:right="142"/>
        <w:rPr>
          <w:rFonts w:asciiTheme="minorHAnsi" w:hAnsiTheme="minorHAnsi" w:cs="Arial"/>
          <w:b/>
          <w:sz w:val="26"/>
          <w:szCs w:val="26"/>
        </w:rPr>
      </w:pPr>
      <w:r w:rsidRPr="00C51AEC">
        <w:rPr>
          <w:rFonts w:asciiTheme="minorHAnsi" w:hAnsiTheme="minorHAnsi" w:cs="Arial"/>
          <w:b/>
          <w:sz w:val="26"/>
          <w:szCs w:val="26"/>
        </w:rPr>
        <w:t xml:space="preserve">don Andrea Decarli </w:t>
      </w:r>
      <w:r>
        <w:rPr>
          <w:rFonts w:asciiTheme="minorHAnsi" w:hAnsiTheme="minorHAnsi" w:cs="Arial"/>
          <w:b/>
          <w:sz w:val="26"/>
          <w:szCs w:val="26"/>
        </w:rPr>
        <w:t>- Cultura;</w:t>
      </w:r>
      <w:r w:rsidR="00A950AF" w:rsidRPr="00C51AEC">
        <w:rPr>
          <w:rFonts w:asciiTheme="minorHAnsi" w:hAnsiTheme="minorHAnsi" w:cs="Arial"/>
          <w:b/>
          <w:sz w:val="26"/>
          <w:szCs w:val="26"/>
        </w:rPr>
        <w:t xml:space="preserve"> </w:t>
      </w:r>
      <w:r w:rsidR="00BF2EB5" w:rsidRPr="00C51AEC">
        <w:rPr>
          <w:rFonts w:asciiTheme="minorHAnsi" w:hAnsiTheme="minorHAnsi" w:cs="Arial"/>
          <w:b/>
          <w:sz w:val="26"/>
          <w:szCs w:val="26"/>
        </w:rPr>
        <w:t xml:space="preserve"> </w:t>
      </w:r>
    </w:p>
    <w:p w:rsidR="00A950AF" w:rsidRDefault="004D18CF" w:rsidP="009172A9">
      <w:pPr>
        <w:pStyle w:val="Contenutotabella"/>
        <w:tabs>
          <w:tab w:val="left" w:pos="7371"/>
          <w:tab w:val="left" w:pos="8080"/>
          <w:tab w:val="left" w:pos="8505"/>
        </w:tabs>
        <w:spacing w:before="240" w:line="276" w:lineRule="auto"/>
        <w:ind w:right="142"/>
        <w:rPr>
          <w:rFonts w:asciiTheme="minorHAnsi" w:hAnsiTheme="minorHAnsi" w:cs="Arial"/>
          <w:b/>
          <w:sz w:val="26"/>
          <w:szCs w:val="26"/>
        </w:rPr>
      </w:pPr>
      <w:r w:rsidRPr="00C51AEC">
        <w:rPr>
          <w:rFonts w:asciiTheme="minorHAnsi" w:hAnsiTheme="minorHAnsi" w:cs="Arial"/>
          <w:b/>
          <w:sz w:val="26"/>
          <w:szCs w:val="26"/>
        </w:rPr>
        <w:t xml:space="preserve">Claudio Puerari </w:t>
      </w:r>
      <w:r>
        <w:rPr>
          <w:rFonts w:asciiTheme="minorHAnsi" w:hAnsiTheme="minorHAnsi" w:cs="Arial"/>
          <w:b/>
          <w:sz w:val="26"/>
          <w:szCs w:val="26"/>
        </w:rPr>
        <w:t xml:space="preserve">- </w:t>
      </w:r>
      <w:r w:rsidR="00A950AF" w:rsidRPr="00C51AEC">
        <w:rPr>
          <w:rFonts w:asciiTheme="minorHAnsi" w:hAnsiTheme="minorHAnsi" w:cs="Arial"/>
          <w:b/>
          <w:sz w:val="26"/>
          <w:szCs w:val="26"/>
        </w:rPr>
        <w:t>Amm</w:t>
      </w:r>
      <w:r>
        <w:rPr>
          <w:rFonts w:asciiTheme="minorHAnsi" w:hAnsiTheme="minorHAnsi" w:cs="Arial"/>
          <w:b/>
          <w:sz w:val="26"/>
          <w:szCs w:val="26"/>
        </w:rPr>
        <w:t>inistrazione e Affari generali.</w:t>
      </w:r>
      <w:r w:rsidR="00A950AF" w:rsidRPr="00C51AEC">
        <w:rPr>
          <w:rFonts w:asciiTheme="minorHAnsi" w:hAnsiTheme="minorHAnsi" w:cs="Arial"/>
          <w:b/>
          <w:sz w:val="26"/>
          <w:szCs w:val="26"/>
        </w:rPr>
        <w:t xml:space="preserve"> </w:t>
      </w:r>
    </w:p>
    <w:p w:rsidR="004C1F77" w:rsidRPr="00BF2EB5" w:rsidRDefault="00C51AEC" w:rsidP="009172A9">
      <w:pPr>
        <w:pStyle w:val="Contenutotabella"/>
        <w:tabs>
          <w:tab w:val="left" w:pos="7371"/>
          <w:tab w:val="left" w:pos="8080"/>
          <w:tab w:val="left" w:pos="8505"/>
        </w:tabs>
        <w:spacing w:before="240" w:line="276" w:lineRule="auto"/>
        <w:ind w:right="142"/>
        <w:jc w:val="both"/>
        <w:rPr>
          <w:rFonts w:asciiTheme="minorHAnsi" w:hAnsiTheme="minorHAnsi" w:cs="Arial"/>
          <w:sz w:val="28"/>
          <w:szCs w:val="28"/>
        </w:rPr>
      </w:pPr>
      <w:r w:rsidRPr="00C51AEC">
        <w:rPr>
          <w:rFonts w:asciiTheme="minorHAnsi" w:hAnsiTheme="minorHAnsi" w:cs="Arial"/>
          <w:sz w:val="26"/>
          <w:szCs w:val="26"/>
        </w:rPr>
        <w:t xml:space="preserve"> </w:t>
      </w:r>
    </w:p>
    <w:sectPr w:rsidR="004C1F77" w:rsidRPr="00BF2EB5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762D5"/>
    <w:rsid w:val="002B28E0"/>
    <w:rsid w:val="002C6748"/>
    <w:rsid w:val="002E3FCF"/>
    <w:rsid w:val="002F0051"/>
    <w:rsid w:val="0033156E"/>
    <w:rsid w:val="00356B64"/>
    <w:rsid w:val="003E6AB2"/>
    <w:rsid w:val="00430624"/>
    <w:rsid w:val="00434E1B"/>
    <w:rsid w:val="004C1F77"/>
    <w:rsid w:val="004D0BF6"/>
    <w:rsid w:val="004D18CF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046BE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9172A9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950AF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BF2EB5"/>
    <w:rsid w:val="00C315F4"/>
    <w:rsid w:val="00C32237"/>
    <w:rsid w:val="00C372D4"/>
    <w:rsid w:val="00C51AEC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D70E7"/>
    <w:rsid w:val="00DE19F7"/>
    <w:rsid w:val="00DF4572"/>
    <w:rsid w:val="00E60F84"/>
    <w:rsid w:val="00E708CE"/>
    <w:rsid w:val="00EB22C9"/>
    <w:rsid w:val="00ED4202"/>
    <w:rsid w:val="00F22CC7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D6CD"/>
  <w15:docId w15:val="{D722C29E-931C-4FE4-8BE1-7CDA755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B3728-0A53-47F3-A436-2DEADEDC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2018-04-18T08:26:00Z</cp:lastPrinted>
  <dcterms:created xsi:type="dcterms:W3CDTF">2018-04-20T10:39:00Z</dcterms:created>
  <dcterms:modified xsi:type="dcterms:W3CDTF">2018-04-20T10:39:00Z</dcterms:modified>
</cp:coreProperties>
</file>