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9BB8F09" w14:textId="77777777" w:rsidR="008349C3" w:rsidRPr="008D19F8" w:rsidRDefault="008349C3" w:rsidP="008349C3">
      <w:pPr>
        <w:spacing w:after="0"/>
        <w:jc w:val="center"/>
        <w:rPr>
          <w:sz w:val="96"/>
          <w:szCs w:val="96"/>
        </w:rPr>
      </w:pPr>
      <w:r w:rsidRPr="008D19F8">
        <w:rPr>
          <w:sz w:val="96"/>
          <w:szCs w:val="96"/>
        </w:rPr>
        <w:t>Enti e tributi</w:t>
      </w:r>
    </w:p>
    <w:p w14:paraId="6B6B0FED" w14:textId="77777777" w:rsidR="00E425D1" w:rsidRDefault="008349C3" w:rsidP="00E425D1">
      <w:pPr>
        <w:spacing w:after="0"/>
        <w:jc w:val="both"/>
        <w:rPr>
          <w:sz w:val="24"/>
          <w:szCs w:val="24"/>
          <w:u w:val="single"/>
        </w:rPr>
      </w:pPr>
      <w:r w:rsidRPr="008D19F8">
        <w:rPr>
          <w:sz w:val="24"/>
          <w:szCs w:val="24"/>
          <w:u w:val="single"/>
        </w:rPr>
        <w:t>Un’iniziativa dell’Arcidiocesi di Trento</w:t>
      </w:r>
      <w:r w:rsidR="00E425D1">
        <w:rPr>
          <w:sz w:val="24"/>
          <w:szCs w:val="24"/>
          <w:u w:val="single"/>
        </w:rPr>
        <w:t xml:space="preserve"> </w:t>
      </w:r>
    </w:p>
    <w:p w14:paraId="4191B55F" w14:textId="121B36FA" w:rsidR="008349C3" w:rsidRPr="008D19F8" w:rsidRDefault="00925682" w:rsidP="00E425D1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sz w:val="24"/>
          <w:szCs w:val="24"/>
        </w:rPr>
        <w:t>1</w:t>
      </w:r>
      <w:r w:rsidR="00682FB5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83694F">
        <w:rPr>
          <w:sz w:val="24"/>
          <w:szCs w:val="24"/>
        </w:rPr>
        <w:t>2</w:t>
      </w:r>
      <w:r>
        <w:rPr>
          <w:sz w:val="24"/>
          <w:szCs w:val="24"/>
        </w:rPr>
        <w:t>.2019</w:t>
      </w:r>
    </w:p>
    <w:p w14:paraId="0DE7DDDF" w14:textId="3BDEF8B7" w:rsidR="00D43D5F" w:rsidRPr="00E425D1" w:rsidRDefault="006065DA" w:rsidP="00E425D1">
      <w:pPr>
        <w:autoSpaceDE w:val="0"/>
        <w:autoSpaceDN w:val="0"/>
        <w:adjustRightInd w:val="0"/>
        <w:spacing w:after="0"/>
        <w:jc w:val="both"/>
        <w:rPr>
          <w:rFonts w:ascii="Trebuchet MS" w:hAnsi="Trebuchet MS" w:cs="Arial"/>
          <w:sz w:val="24"/>
          <w:szCs w:val="24"/>
        </w:rPr>
      </w:pPr>
      <w:r w:rsidRPr="008D19F8">
        <w:rPr>
          <w:rFonts w:ascii="Trebuchet MS" w:hAnsi="Trebuchet MS"/>
          <w:b/>
          <w:sz w:val="24"/>
          <w:szCs w:val="24"/>
        </w:rPr>
        <w:t>Titolo:</w:t>
      </w:r>
      <w:r w:rsidR="0003715C" w:rsidRPr="008D19F8">
        <w:rPr>
          <w:rFonts w:ascii="Trebuchet MS" w:hAnsi="Trebuchet MS"/>
          <w:b/>
          <w:sz w:val="24"/>
          <w:szCs w:val="24"/>
        </w:rPr>
        <w:t xml:space="preserve"> </w:t>
      </w:r>
      <w:r w:rsidR="009D2E72">
        <w:rPr>
          <w:rFonts w:ascii="Trebuchet MS" w:hAnsi="Trebuchet MS"/>
          <w:i/>
          <w:sz w:val="24"/>
          <w:szCs w:val="24"/>
        </w:rPr>
        <w:t xml:space="preserve">ripristinata </w:t>
      </w:r>
      <w:proofErr w:type="spellStart"/>
      <w:r w:rsidR="009D2E72">
        <w:rPr>
          <w:rFonts w:ascii="Trebuchet MS" w:hAnsi="Trebuchet MS"/>
          <w:i/>
          <w:sz w:val="24"/>
          <w:szCs w:val="24"/>
        </w:rPr>
        <w:t>l’Ires</w:t>
      </w:r>
      <w:proofErr w:type="spellEnd"/>
      <w:r w:rsidR="009D2E72">
        <w:rPr>
          <w:rFonts w:ascii="Trebuchet MS" w:hAnsi="Trebuchet MS"/>
          <w:i/>
          <w:sz w:val="24"/>
          <w:szCs w:val="24"/>
        </w:rPr>
        <w:t xml:space="preserve"> </w:t>
      </w:r>
      <w:r w:rsidR="00DD16D7">
        <w:rPr>
          <w:rFonts w:ascii="Trebuchet MS" w:hAnsi="Trebuchet MS"/>
          <w:i/>
          <w:sz w:val="24"/>
          <w:szCs w:val="24"/>
        </w:rPr>
        <w:t xml:space="preserve">al 12% </w:t>
      </w:r>
      <w:r w:rsidR="009D2E72">
        <w:rPr>
          <w:rFonts w:ascii="Trebuchet MS" w:hAnsi="Trebuchet MS"/>
          <w:i/>
          <w:sz w:val="24"/>
          <w:szCs w:val="24"/>
        </w:rPr>
        <w:t>per gli enti non commerciali</w:t>
      </w:r>
      <w:r w:rsidR="00D43D5F" w:rsidRPr="00E425D1">
        <w:rPr>
          <w:rFonts w:ascii="Trebuchet MS" w:hAnsi="Trebuchet MS" w:cs="Arial"/>
          <w:i/>
          <w:sz w:val="24"/>
          <w:szCs w:val="24"/>
        </w:rPr>
        <w:t>.</w:t>
      </w:r>
    </w:p>
    <w:p w14:paraId="13377E1E" w14:textId="77777777" w:rsidR="006065DA" w:rsidRPr="00E425D1" w:rsidRDefault="006065DA" w:rsidP="00E425D1">
      <w:pPr>
        <w:spacing w:after="0"/>
        <w:ind w:left="851" w:hanging="851"/>
        <w:jc w:val="both"/>
        <w:rPr>
          <w:rFonts w:ascii="Trebuchet MS" w:hAnsi="Trebuchet MS"/>
          <w:i/>
          <w:sz w:val="24"/>
          <w:szCs w:val="24"/>
        </w:rPr>
      </w:pPr>
    </w:p>
    <w:p w14:paraId="52EE1106" w14:textId="7014E836" w:rsidR="008349C3" w:rsidRPr="00E425D1" w:rsidRDefault="008349C3" w:rsidP="00463D2D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E425D1">
        <w:rPr>
          <w:rFonts w:ascii="Trebuchet MS" w:hAnsi="Trebuchet MS"/>
          <w:b/>
          <w:sz w:val="24"/>
          <w:szCs w:val="24"/>
        </w:rPr>
        <w:t>Sintesi:</w:t>
      </w:r>
      <w:r w:rsidR="00E83D58" w:rsidRPr="00E425D1">
        <w:rPr>
          <w:rFonts w:ascii="Trebuchet MS" w:hAnsi="Trebuchet MS"/>
          <w:i/>
          <w:sz w:val="24"/>
          <w:szCs w:val="24"/>
        </w:rPr>
        <w:t xml:space="preserve"> </w:t>
      </w:r>
      <w:r w:rsidR="00877762">
        <w:rPr>
          <w:rFonts w:ascii="Trebuchet MS" w:hAnsi="Trebuchet MS"/>
          <w:i/>
          <w:sz w:val="24"/>
          <w:szCs w:val="24"/>
        </w:rPr>
        <w:t>con un rapido ripensamento il legislatore ha ripristinato</w:t>
      </w:r>
      <w:r w:rsidR="00480AD5">
        <w:rPr>
          <w:rFonts w:ascii="Trebuchet MS" w:hAnsi="Trebuchet MS"/>
          <w:i/>
          <w:sz w:val="24"/>
          <w:szCs w:val="24"/>
        </w:rPr>
        <w:t>, per il momento,</w:t>
      </w:r>
      <w:r w:rsidR="00877762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877762">
        <w:rPr>
          <w:rFonts w:ascii="Trebuchet MS" w:hAnsi="Trebuchet MS"/>
          <w:i/>
          <w:sz w:val="24"/>
          <w:szCs w:val="24"/>
        </w:rPr>
        <w:t>l’Ires</w:t>
      </w:r>
      <w:proofErr w:type="spellEnd"/>
      <w:r w:rsidR="00877762">
        <w:rPr>
          <w:rFonts w:ascii="Trebuchet MS" w:hAnsi="Trebuchet MS"/>
          <w:i/>
          <w:sz w:val="24"/>
          <w:szCs w:val="24"/>
        </w:rPr>
        <w:t xml:space="preserve"> al 12% per enti non commerciali ed enti ecclesiastici senza soluzione di continuità</w:t>
      </w:r>
      <w:r w:rsidR="00185B3E" w:rsidRPr="00E425D1">
        <w:rPr>
          <w:rFonts w:ascii="Trebuchet MS" w:hAnsi="Trebuchet MS"/>
          <w:i/>
          <w:sz w:val="24"/>
          <w:szCs w:val="24"/>
        </w:rPr>
        <w:t xml:space="preserve">. </w:t>
      </w:r>
    </w:p>
    <w:p w14:paraId="12100200" w14:textId="77777777" w:rsidR="005823AF" w:rsidRPr="00E425D1" w:rsidRDefault="005823AF" w:rsidP="00463D2D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14:paraId="5DDAB855" w14:textId="314CE4BB" w:rsidR="00AF4897" w:rsidRDefault="00B3242F" w:rsidP="00B3242F">
      <w:pPr>
        <w:autoSpaceDE w:val="0"/>
        <w:autoSpaceDN w:val="0"/>
        <w:spacing w:after="0"/>
        <w:jc w:val="both"/>
        <w:rPr>
          <w:rFonts w:ascii="Trebuchet MS" w:hAnsi="Trebuchet MS"/>
          <w:sz w:val="24"/>
          <w:szCs w:val="24"/>
        </w:rPr>
      </w:pPr>
      <w:r w:rsidRPr="00761E0F">
        <w:rPr>
          <w:rFonts w:ascii="Trebuchet MS" w:hAnsi="Trebuchet MS"/>
          <w:sz w:val="24"/>
          <w:szCs w:val="24"/>
        </w:rPr>
        <w:t xml:space="preserve">L’art. 1 co. 51 della legge </w:t>
      </w:r>
      <w:proofErr w:type="spellStart"/>
      <w:r>
        <w:rPr>
          <w:rFonts w:ascii="Trebuchet MS" w:hAnsi="Trebuchet MS"/>
          <w:sz w:val="24"/>
          <w:szCs w:val="24"/>
        </w:rPr>
        <w:t>legge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Pr="00761E0F">
        <w:rPr>
          <w:rFonts w:ascii="Trebuchet MS" w:hAnsi="Trebuchet MS"/>
          <w:sz w:val="24"/>
          <w:szCs w:val="24"/>
        </w:rPr>
        <w:t>145</w:t>
      </w:r>
      <w:r w:rsidR="00AF4897">
        <w:rPr>
          <w:rFonts w:ascii="Trebuchet MS" w:hAnsi="Trebuchet MS"/>
          <w:sz w:val="24"/>
          <w:szCs w:val="24"/>
        </w:rPr>
        <w:t xml:space="preserve"> del 30.12.</w:t>
      </w:r>
      <w:r w:rsidRPr="00761E0F">
        <w:rPr>
          <w:rFonts w:ascii="Trebuchet MS" w:hAnsi="Trebuchet MS"/>
          <w:sz w:val="24"/>
          <w:szCs w:val="24"/>
        </w:rPr>
        <w:t xml:space="preserve">2018) </w:t>
      </w:r>
      <w:r w:rsidR="00933A7D">
        <w:rPr>
          <w:rFonts w:ascii="Trebuchet MS" w:hAnsi="Trebuchet MS"/>
          <w:sz w:val="24"/>
          <w:szCs w:val="24"/>
        </w:rPr>
        <w:t>ha</w:t>
      </w:r>
      <w:r w:rsidR="00AF4897">
        <w:rPr>
          <w:rFonts w:ascii="Trebuchet MS" w:hAnsi="Trebuchet MS"/>
          <w:sz w:val="24"/>
          <w:szCs w:val="24"/>
        </w:rPr>
        <w:t xml:space="preserve"> eliminato l’agevolazione Ires per enti non commerciali e quindi anche per gli enti ecclesiastici; in tal modo il carico Ires su introiti derivanti da affitti, locazioni, entrate per attività commerciali</w:t>
      </w:r>
      <w:r w:rsidR="00AD491A">
        <w:rPr>
          <w:rFonts w:ascii="Trebuchet MS" w:hAnsi="Trebuchet MS"/>
          <w:sz w:val="24"/>
          <w:szCs w:val="24"/>
        </w:rPr>
        <w:t xml:space="preserve"> anche occasionali,</w:t>
      </w:r>
      <w:r w:rsidR="00AF4897">
        <w:rPr>
          <w:rFonts w:ascii="Trebuchet MS" w:hAnsi="Trebuchet MS"/>
          <w:sz w:val="24"/>
          <w:szCs w:val="24"/>
        </w:rPr>
        <w:t xml:space="preserve"> balza dal 12 al 24%.</w:t>
      </w:r>
    </w:p>
    <w:p w14:paraId="1EED6ED2" w14:textId="77777777" w:rsidR="00AD491A" w:rsidRDefault="00AD491A" w:rsidP="00B3242F">
      <w:pPr>
        <w:autoSpaceDE w:val="0"/>
        <w:autoSpaceDN w:val="0"/>
        <w:spacing w:after="0"/>
        <w:jc w:val="both"/>
        <w:rPr>
          <w:rFonts w:ascii="Trebuchet MS" w:hAnsi="Trebuchet MS"/>
          <w:sz w:val="24"/>
          <w:szCs w:val="24"/>
        </w:rPr>
      </w:pPr>
    </w:p>
    <w:p w14:paraId="57D2B7DA" w14:textId="598A2F4B" w:rsidR="00C0006A" w:rsidRPr="00EE4E39" w:rsidRDefault="00AF4897" w:rsidP="00AD491A">
      <w:pPr>
        <w:autoSpaceDE w:val="0"/>
        <w:autoSpaceDN w:val="0"/>
        <w:spacing w:after="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distanza di 40 giorni</w:t>
      </w:r>
      <w:r w:rsidR="00FA4F48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con la legge 12 dell’11.2.2019</w:t>
      </w:r>
      <w:r w:rsidR="00FA4F48">
        <w:rPr>
          <w:rFonts w:ascii="Trebuchet MS" w:hAnsi="Trebuchet MS"/>
          <w:sz w:val="24"/>
          <w:szCs w:val="24"/>
        </w:rPr>
        <w:t>,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 il legislatore </w:t>
      </w:r>
      <w:r w:rsidR="00190462">
        <w:rPr>
          <w:rFonts w:ascii="Trebuchet MS" w:hAnsi="Trebuchet MS"/>
          <w:sz w:val="24"/>
          <w:szCs w:val="24"/>
        </w:rPr>
        <w:t>mitiga e congela la disposizione prevedendo che</w:t>
      </w:r>
      <w:r w:rsidR="00AD491A">
        <w:rPr>
          <w:rFonts w:ascii="Trebuchet MS" w:hAnsi="Trebuchet MS"/>
          <w:sz w:val="24"/>
          <w:szCs w:val="24"/>
        </w:rPr>
        <w:t xml:space="preserve"> </w:t>
      </w:r>
      <w:r w:rsidR="004F2260" w:rsidRPr="00AD491A">
        <w:rPr>
          <w:rFonts w:ascii="Trebuchet MS" w:hAnsi="Trebuchet MS"/>
          <w:sz w:val="24"/>
          <w:szCs w:val="24"/>
        </w:rPr>
        <w:t xml:space="preserve">l’abolizione dell’agevolazione decorre </w:t>
      </w:r>
      <w:r w:rsidR="008F5C85" w:rsidRPr="00AD491A">
        <w:rPr>
          <w:rFonts w:ascii="Trebuchet MS" w:hAnsi="Trebuchet MS"/>
          <w:sz w:val="24"/>
          <w:szCs w:val="24"/>
        </w:rPr>
        <w:t>dal</w:t>
      </w:r>
      <w:r w:rsidR="004B3F3A" w:rsidRPr="00AD491A">
        <w:rPr>
          <w:rFonts w:ascii="Trebuchet MS" w:hAnsi="Trebuchet MS"/>
          <w:sz w:val="24"/>
          <w:szCs w:val="24"/>
        </w:rPr>
        <w:t xml:space="preserve"> periodo d’imposta in cui saranno emanati idonei </w:t>
      </w:r>
      <w:r w:rsidR="00CB6059" w:rsidRPr="00AD491A">
        <w:rPr>
          <w:rFonts w:ascii="Trebuchet MS" w:hAnsi="Trebuchet MS"/>
          <w:sz w:val="24"/>
          <w:szCs w:val="24"/>
        </w:rPr>
        <w:t>provvedimenti legislativi che individu</w:t>
      </w:r>
      <w:r w:rsidR="004B3F3A" w:rsidRPr="00AD491A">
        <w:rPr>
          <w:rFonts w:ascii="Trebuchet MS" w:hAnsi="Trebuchet MS"/>
          <w:sz w:val="24"/>
          <w:szCs w:val="24"/>
        </w:rPr>
        <w:t>i</w:t>
      </w:r>
      <w:r w:rsidR="00CB6059" w:rsidRPr="00AD491A">
        <w:rPr>
          <w:rFonts w:ascii="Trebuchet MS" w:hAnsi="Trebuchet MS"/>
          <w:sz w:val="24"/>
          <w:szCs w:val="24"/>
        </w:rPr>
        <w:t xml:space="preserve">no </w:t>
      </w:r>
      <w:r w:rsidR="00CB6059" w:rsidRPr="00EE4E39">
        <w:rPr>
          <w:rFonts w:ascii="Trebuchet MS" w:hAnsi="Trebuchet MS"/>
          <w:i/>
          <w:sz w:val="24"/>
          <w:szCs w:val="24"/>
        </w:rPr>
        <w:t>misure di favore, compatibili con il diritto UE, nei confronti dei soggetti che svolgono con modalità non commerciali attività che realizzano finalità sociali, nel rispetto dei principi di solidarietà e sussidiarietà</w:t>
      </w:r>
      <w:r w:rsidR="00C0006A" w:rsidRPr="00EE4E39">
        <w:rPr>
          <w:rFonts w:ascii="Trebuchet MS" w:hAnsi="Trebuchet MS"/>
          <w:i/>
          <w:sz w:val="24"/>
          <w:szCs w:val="24"/>
        </w:rPr>
        <w:t>.</w:t>
      </w:r>
    </w:p>
    <w:p w14:paraId="4C85D80F" w14:textId="305ED925" w:rsidR="00C0006A" w:rsidRPr="001B38C7" w:rsidRDefault="00C0006A" w:rsidP="00CB605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rebuchet MS" w:eastAsiaTheme="minorEastAsia" w:hAnsi="Trebuchet MS" w:cstheme="minorBidi"/>
        </w:rPr>
      </w:pPr>
    </w:p>
    <w:p w14:paraId="41BD1F28" w14:textId="4121A82B" w:rsidR="00C0006A" w:rsidRPr="001B38C7" w:rsidRDefault="00C0006A" w:rsidP="00CB605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rebuchet MS" w:eastAsiaTheme="minorEastAsia" w:hAnsi="Trebuchet MS" w:cstheme="minorBidi"/>
        </w:rPr>
      </w:pPr>
      <w:r w:rsidRPr="001B38C7">
        <w:rPr>
          <w:rFonts w:ascii="Trebuchet MS" w:eastAsiaTheme="minorEastAsia" w:hAnsi="Trebuchet MS" w:cstheme="minorBidi"/>
        </w:rPr>
        <w:t xml:space="preserve">In sostanza il legislatore prende tempo per ridefinire le agevolazioni a favore degli enti non commerciali e nel frattempo lascia in vigore </w:t>
      </w:r>
      <w:proofErr w:type="spellStart"/>
      <w:r w:rsidRPr="001B38C7">
        <w:rPr>
          <w:rFonts w:ascii="Trebuchet MS" w:eastAsiaTheme="minorEastAsia" w:hAnsi="Trebuchet MS" w:cstheme="minorBidi"/>
        </w:rPr>
        <w:t>l’Ires</w:t>
      </w:r>
      <w:proofErr w:type="spellEnd"/>
      <w:r w:rsidRPr="001B38C7">
        <w:rPr>
          <w:rFonts w:ascii="Trebuchet MS" w:eastAsiaTheme="minorEastAsia" w:hAnsi="Trebuchet MS" w:cstheme="minorBidi"/>
        </w:rPr>
        <w:t xml:space="preserve"> al 12%.</w:t>
      </w:r>
    </w:p>
    <w:p w14:paraId="2E194C8C" w14:textId="77777777" w:rsidR="001B38C7" w:rsidRPr="001B38C7" w:rsidRDefault="001B38C7" w:rsidP="00322F5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rebuchet MS" w:eastAsiaTheme="minorEastAsia" w:hAnsi="Trebuchet MS" w:cstheme="minorBidi"/>
        </w:rPr>
      </w:pPr>
    </w:p>
    <w:p w14:paraId="663F36B9" w14:textId="7FCB0E21" w:rsidR="00310EA8" w:rsidRPr="001B38C7" w:rsidRDefault="00C0006A" w:rsidP="00322F5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rebuchet MS" w:eastAsiaTheme="minorEastAsia" w:hAnsi="Trebuchet MS" w:cstheme="minorBidi"/>
        </w:rPr>
      </w:pPr>
      <w:r w:rsidRPr="001B38C7">
        <w:rPr>
          <w:rFonts w:ascii="Trebuchet MS" w:eastAsiaTheme="minorEastAsia" w:hAnsi="Trebuchet MS" w:cstheme="minorBidi"/>
        </w:rPr>
        <w:t xml:space="preserve">Nel contempo prevede </w:t>
      </w:r>
      <w:r w:rsidR="001B38C7" w:rsidRPr="001B38C7">
        <w:rPr>
          <w:rFonts w:ascii="Trebuchet MS" w:eastAsiaTheme="minorEastAsia" w:hAnsi="Trebuchet MS" w:cstheme="minorBidi"/>
        </w:rPr>
        <w:t xml:space="preserve">una casistica particolare vale a dire </w:t>
      </w:r>
      <w:r w:rsidRPr="001B38C7">
        <w:rPr>
          <w:rFonts w:ascii="Trebuchet MS" w:eastAsiaTheme="minorEastAsia" w:hAnsi="Trebuchet MS" w:cstheme="minorBidi"/>
        </w:rPr>
        <w:t xml:space="preserve">che tale Ires ridotta non possa essere cumulata con altra </w:t>
      </w:r>
      <w:r w:rsidR="00322F5E" w:rsidRPr="001B38C7">
        <w:rPr>
          <w:rFonts w:ascii="Trebuchet MS" w:eastAsiaTheme="minorEastAsia" w:hAnsi="Trebuchet MS" w:cstheme="minorBidi"/>
        </w:rPr>
        <w:t xml:space="preserve">agevolazione legata alla ridotta </w:t>
      </w:r>
      <w:proofErr w:type="gramStart"/>
      <w:r w:rsidR="00322F5E" w:rsidRPr="001B38C7">
        <w:rPr>
          <w:rFonts w:ascii="Trebuchet MS" w:eastAsiaTheme="minorEastAsia" w:hAnsi="Trebuchet MS" w:cstheme="minorBidi"/>
        </w:rPr>
        <w:t>tassazione  degli</w:t>
      </w:r>
      <w:proofErr w:type="gramEnd"/>
      <w:r w:rsidR="00322F5E" w:rsidRPr="001B38C7">
        <w:rPr>
          <w:rFonts w:ascii="Trebuchet MS" w:eastAsiaTheme="minorEastAsia" w:hAnsi="Trebuchet MS" w:cstheme="minorBidi"/>
        </w:rPr>
        <w:t xml:space="preserve"> </w:t>
      </w:r>
      <w:r w:rsidR="002033A5" w:rsidRPr="001B38C7">
        <w:rPr>
          <w:rFonts w:ascii="Trebuchet MS" w:eastAsiaTheme="minorEastAsia" w:hAnsi="Trebuchet MS" w:cstheme="minorBidi"/>
        </w:rPr>
        <w:t>utili reinvestiti.</w:t>
      </w:r>
    </w:p>
    <w:sectPr w:rsidR="00310EA8" w:rsidRPr="001B38C7" w:rsidSect="008349C3">
      <w:headerReference w:type="default" r:id="rId9"/>
      <w:footerReference w:type="default" r:id="rId10"/>
      <w:type w:val="continuous"/>
      <w:pgSz w:w="11907" w:h="16839"/>
      <w:pgMar w:top="1417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A513" w14:textId="77777777" w:rsidR="00631897" w:rsidRDefault="00631897" w:rsidP="00752C0D">
      <w:pPr>
        <w:spacing w:after="0" w:line="240" w:lineRule="auto"/>
      </w:pPr>
      <w:r>
        <w:separator/>
      </w:r>
    </w:p>
  </w:endnote>
  <w:endnote w:type="continuationSeparator" w:id="0">
    <w:p w14:paraId="06AD3D30" w14:textId="77777777" w:rsidR="00631897" w:rsidRDefault="00631897" w:rsidP="0075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5630" w14:textId="77777777" w:rsidR="00CD5019" w:rsidRDefault="00CD5019" w:rsidP="00F478E4">
    <w:pPr>
      <w:pStyle w:val="Pidipagina"/>
      <w:jc w:val="center"/>
      <w:rPr>
        <w:color w:val="6076B4" w:themeColor="accent1"/>
      </w:rPr>
    </w:pPr>
    <w:r>
      <w:rPr>
        <w:color w:val="6076B4" w:themeColor="accent1"/>
      </w:rPr>
      <w:t>______________________________</w:t>
    </w:r>
  </w:p>
  <w:p w14:paraId="4DB050C5" w14:textId="77777777" w:rsidR="00CD5019" w:rsidRDefault="00CD5019" w:rsidP="00752C0D">
    <w:pPr>
      <w:pStyle w:val="Pidipagina"/>
      <w:jc w:val="center"/>
    </w:pPr>
  </w:p>
  <w:p w14:paraId="00176D89" w14:textId="77777777" w:rsidR="00CD5019" w:rsidRPr="008349C3" w:rsidRDefault="00CD5019" w:rsidP="00752C0D">
    <w:pPr>
      <w:pStyle w:val="Pidipagina"/>
      <w:jc w:val="center"/>
      <w:rPr>
        <w:sz w:val="24"/>
        <w:szCs w:val="24"/>
      </w:rPr>
    </w:pPr>
    <w:r w:rsidRPr="008349C3">
      <w:rPr>
        <w:sz w:val="24"/>
        <w:szCs w:val="24"/>
      </w:rPr>
      <w:t>Testi a cura di Alessandro Tonina</w:t>
    </w:r>
    <w:r>
      <w:rPr>
        <w:sz w:val="24"/>
        <w:szCs w:val="24"/>
      </w:rPr>
      <w:t>, dottore commercialista</w:t>
    </w:r>
    <w:r w:rsidRPr="008349C3">
      <w:rPr>
        <w:sz w:val="24"/>
        <w:szCs w:val="24"/>
      </w:rPr>
      <w:t xml:space="preserve"> Trento</w:t>
    </w:r>
  </w:p>
  <w:p w14:paraId="1DD1DDB0" w14:textId="77777777" w:rsidR="00CD5019" w:rsidRPr="00F478E4" w:rsidRDefault="00CD50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1A045" w14:textId="77777777" w:rsidR="00631897" w:rsidRDefault="00631897" w:rsidP="00752C0D">
      <w:pPr>
        <w:spacing w:after="0" w:line="240" w:lineRule="auto"/>
      </w:pPr>
      <w:r>
        <w:separator/>
      </w:r>
    </w:p>
  </w:footnote>
  <w:footnote w:type="continuationSeparator" w:id="0">
    <w:p w14:paraId="3A34EA3D" w14:textId="77777777" w:rsidR="00631897" w:rsidRDefault="00631897" w:rsidP="0075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CF97" w14:textId="77777777" w:rsidR="00CD5019" w:rsidRDefault="00631897">
    <w:pPr>
      <w:pStyle w:val="Intestazione"/>
    </w:pPr>
    <w:sdt>
      <w:sdtPr>
        <w:id w:val="-1968883298"/>
        <w:docPartObj>
          <w:docPartGallery w:val="Page Numbers (Margins)"/>
          <w:docPartUnique/>
        </w:docPartObj>
      </w:sdtPr>
      <w:sdtEndPr/>
      <w:sdtContent>
        <w:r w:rsidR="00CD5019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E9F3AD7" wp14:editId="1DA137B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ttango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CE3AA72" w14:textId="77777777" w:rsidR="00CD5019" w:rsidRDefault="00CD501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2300A6" w:rsidRPr="002300A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9F3AD7" id="Rettangolo 9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btegIAAPAEAAAOAAAAZHJzL2Uyb0RvYy54bWysVNFu0zAUfUfiHyy/t0lK0jbR0mlbKUIa&#10;MDH4ANd2GgvHNrbbdEP8O9dO27XwghB9SH3j65Nzz7nXV9f7TqIdt05oVeNsnGLEFdVMqE2Nv35Z&#10;jeYYOU8UI1IrXuMn7vD14vWrq95UfKJbLRm3CECUq3pT49Z7UyWJoy3viBtrwxVsNtp2xENoNwmz&#10;pAf0TiaTNJ0mvbbMWE25c/B2OWziRcRvGk79p6Zx3CNZY+Dm49PG5zo8k8UVqTaWmFbQAw3yDyw6&#10;IhR89AS1JJ6grRV/QHWCWu1048dUd4luGkF5rAGqydLfqnlsieGxFhDHmZNM7v/B0o+7B4sEq3FR&#10;lBgp0oFJn7kHyzZaalQGhXrjKkh8NA821OjMvabfHFL6roU0fmOt7ltOGPDKQn5ycSAEDo6idf9B&#10;M4AnW6+jWPvGdgEQZED76MnTyRO+94jCy9kUbAbnKGzNy+JNET1LSHU8bKzz77juUFjU2ILlEZzs&#10;7p0PZEh1TInktRRsJaSMgd2s76RFOwLtsYq/yB9qPE8DLoAVDgRW0dYfZTbJ09tJOVpN57NRvsqL&#10;UTlL56M0K2/LaZqX+XL1MxDJ8qoVjHF1LxQ/tliW/52Fh2YfmiM2GeprXBaTItZ4wdKdFwOaBdmG&#10;+i/SOuFh4qToQM9TEqmCf28VgwOk8kTIYZ1c0o9qggbH/6hKdDsYPDSK36/3gBJcX2v2BL5bDb6A&#10;hXBNwKLV9hmjHkauxu77lliOkXyvoHfKLM/DjMYgL2YTCOz5zvp8hygKUDX2GA3LOz/M9dZYsWnh&#10;S1nUSOkb6LdGxF54YXXoUhirWMzhCghzex7HrJeLavE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O5MBu16AgAA8AQAAA4AAAAA&#10;AAAAAAAAAAAALgIAAGRycy9lMm9Eb2MueG1sUEsBAi0AFAAGAAgAAAAhAGzVH9PZAAAABQEAAA8A&#10;AAAAAAAAAAAAAAAA1AQAAGRycy9kb3ducmV2LnhtbFBLBQYAAAAABAAEAPMAAADa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CE3AA72" w14:textId="77777777" w:rsidR="00CD5019" w:rsidRDefault="00CD501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2300A6" w:rsidRPr="002300A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D50"/>
    <w:multiLevelType w:val="hybridMultilevel"/>
    <w:tmpl w:val="62B66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093D"/>
    <w:multiLevelType w:val="hybridMultilevel"/>
    <w:tmpl w:val="4FDC3EF8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383D6F"/>
    <w:multiLevelType w:val="multilevel"/>
    <w:tmpl w:val="F338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633B3"/>
    <w:multiLevelType w:val="hybridMultilevel"/>
    <w:tmpl w:val="29423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4F43"/>
    <w:multiLevelType w:val="hybridMultilevel"/>
    <w:tmpl w:val="0442A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2541"/>
    <w:multiLevelType w:val="multilevel"/>
    <w:tmpl w:val="D760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3418D"/>
    <w:multiLevelType w:val="hybridMultilevel"/>
    <w:tmpl w:val="E42C0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2517"/>
    <w:multiLevelType w:val="hybridMultilevel"/>
    <w:tmpl w:val="5BC875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333DF"/>
    <w:multiLevelType w:val="hybridMultilevel"/>
    <w:tmpl w:val="6A8E3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22619"/>
    <w:multiLevelType w:val="hybridMultilevel"/>
    <w:tmpl w:val="9FE24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F6795"/>
    <w:multiLevelType w:val="hybridMultilevel"/>
    <w:tmpl w:val="3A484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173D9"/>
    <w:multiLevelType w:val="hybridMultilevel"/>
    <w:tmpl w:val="F7DA267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0B12F1"/>
    <w:multiLevelType w:val="hybridMultilevel"/>
    <w:tmpl w:val="83E2E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24131"/>
    <w:multiLevelType w:val="hybridMultilevel"/>
    <w:tmpl w:val="6B3AF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5B71"/>
    <w:multiLevelType w:val="hybridMultilevel"/>
    <w:tmpl w:val="A3349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B3647"/>
    <w:multiLevelType w:val="hybridMultilevel"/>
    <w:tmpl w:val="6D7EE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76B61"/>
    <w:multiLevelType w:val="hybridMultilevel"/>
    <w:tmpl w:val="A290E142"/>
    <w:lvl w:ilvl="0" w:tplc="0598E57E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327DD"/>
    <w:multiLevelType w:val="hybridMultilevel"/>
    <w:tmpl w:val="1DDABEEE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3F171481"/>
    <w:multiLevelType w:val="hybridMultilevel"/>
    <w:tmpl w:val="91F27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47671"/>
    <w:multiLevelType w:val="hybridMultilevel"/>
    <w:tmpl w:val="3D6A9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1397B"/>
    <w:multiLevelType w:val="hybridMultilevel"/>
    <w:tmpl w:val="6644B40E"/>
    <w:lvl w:ilvl="0" w:tplc="662624D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655E3"/>
    <w:multiLevelType w:val="hybridMultilevel"/>
    <w:tmpl w:val="7B02A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87602"/>
    <w:multiLevelType w:val="hybridMultilevel"/>
    <w:tmpl w:val="1BB2C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06795"/>
    <w:multiLevelType w:val="hybridMultilevel"/>
    <w:tmpl w:val="F4B44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C5231"/>
    <w:multiLevelType w:val="multilevel"/>
    <w:tmpl w:val="DD92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37F98"/>
    <w:multiLevelType w:val="hybridMultilevel"/>
    <w:tmpl w:val="993648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323E"/>
    <w:multiLevelType w:val="hybridMultilevel"/>
    <w:tmpl w:val="83D29D4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A4F4A"/>
    <w:multiLevelType w:val="hybridMultilevel"/>
    <w:tmpl w:val="F9CA5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9747E"/>
    <w:multiLevelType w:val="hybridMultilevel"/>
    <w:tmpl w:val="A8CAD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E22A3"/>
    <w:multiLevelType w:val="hybridMultilevel"/>
    <w:tmpl w:val="F8EAB090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587A15"/>
    <w:multiLevelType w:val="hybridMultilevel"/>
    <w:tmpl w:val="B254C44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D77719"/>
    <w:multiLevelType w:val="hybridMultilevel"/>
    <w:tmpl w:val="8716F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B03BC"/>
    <w:multiLevelType w:val="hybridMultilevel"/>
    <w:tmpl w:val="089A7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15797"/>
    <w:multiLevelType w:val="hybridMultilevel"/>
    <w:tmpl w:val="25AA5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4"/>
  </w:num>
  <w:num w:numId="4">
    <w:abstractNumId w:val="28"/>
  </w:num>
  <w:num w:numId="5">
    <w:abstractNumId w:val="32"/>
  </w:num>
  <w:num w:numId="6">
    <w:abstractNumId w:val="14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21"/>
  </w:num>
  <w:num w:numId="12">
    <w:abstractNumId w:val="13"/>
  </w:num>
  <w:num w:numId="13">
    <w:abstractNumId w:val="22"/>
  </w:num>
  <w:num w:numId="14">
    <w:abstractNumId w:val="31"/>
  </w:num>
  <w:num w:numId="15">
    <w:abstractNumId w:val="18"/>
  </w:num>
  <w:num w:numId="16">
    <w:abstractNumId w:val="30"/>
  </w:num>
  <w:num w:numId="17">
    <w:abstractNumId w:val="17"/>
  </w:num>
  <w:num w:numId="18">
    <w:abstractNumId w:val="0"/>
  </w:num>
  <w:num w:numId="19">
    <w:abstractNumId w:val="8"/>
  </w:num>
  <w:num w:numId="20">
    <w:abstractNumId w:val="27"/>
  </w:num>
  <w:num w:numId="21">
    <w:abstractNumId w:val="16"/>
  </w:num>
  <w:num w:numId="22">
    <w:abstractNumId w:val="25"/>
  </w:num>
  <w:num w:numId="23">
    <w:abstractNumId w:val="20"/>
  </w:num>
  <w:num w:numId="24">
    <w:abstractNumId w:val="23"/>
  </w:num>
  <w:num w:numId="25">
    <w:abstractNumId w:val="24"/>
  </w:num>
  <w:num w:numId="26">
    <w:abstractNumId w:val="5"/>
  </w:num>
  <w:num w:numId="27">
    <w:abstractNumId w:val="2"/>
  </w:num>
  <w:num w:numId="28">
    <w:abstractNumId w:val="9"/>
  </w:num>
  <w:num w:numId="29">
    <w:abstractNumId w:val="7"/>
  </w:num>
  <w:num w:numId="30">
    <w:abstractNumId w:val="12"/>
  </w:num>
  <w:num w:numId="31">
    <w:abstractNumId w:val="1"/>
  </w:num>
  <w:num w:numId="32">
    <w:abstractNumId w:val="26"/>
  </w:num>
  <w:num w:numId="33">
    <w:abstractNumId w:val="11"/>
  </w:num>
  <w:num w:numId="34">
    <w:abstractNumId w:val="2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isplayBackgroundShape/>
  <w:proofState w:spelling="clean" w:grammar="clean"/>
  <w:attachedTemplate r:id="rId1"/>
  <w:defaultTabStop w:val="709"/>
  <w:hyphenationZone w:val="2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D5B"/>
    <w:rsid w:val="000073EA"/>
    <w:rsid w:val="000129E6"/>
    <w:rsid w:val="00014ACA"/>
    <w:rsid w:val="00017581"/>
    <w:rsid w:val="00030B2C"/>
    <w:rsid w:val="00036380"/>
    <w:rsid w:val="0003715C"/>
    <w:rsid w:val="00060D9B"/>
    <w:rsid w:val="00063DBA"/>
    <w:rsid w:val="000806D8"/>
    <w:rsid w:val="0009694D"/>
    <w:rsid w:val="000D1196"/>
    <w:rsid w:val="000D424E"/>
    <w:rsid w:val="000D5BBA"/>
    <w:rsid w:val="000D63D7"/>
    <w:rsid w:val="000E63A7"/>
    <w:rsid w:val="00147E7A"/>
    <w:rsid w:val="001517BA"/>
    <w:rsid w:val="00185B3E"/>
    <w:rsid w:val="00190462"/>
    <w:rsid w:val="001A4D5B"/>
    <w:rsid w:val="001B38C7"/>
    <w:rsid w:val="001D1839"/>
    <w:rsid w:val="001D7808"/>
    <w:rsid w:val="002003E5"/>
    <w:rsid w:val="002033A5"/>
    <w:rsid w:val="00210229"/>
    <w:rsid w:val="002142E2"/>
    <w:rsid w:val="002151F0"/>
    <w:rsid w:val="002300A6"/>
    <w:rsid w:val="00242736"/>
    <w:rsid w:val="00246E6A"/>
    <w:rsid w:val="00253A31"/>
    <w:rsid w:val="0025525A"/>
    <w:rsid w:val="00273ED4"/>
    <w:rsid w:val="00293540"/>
    <w:rsid w:val="002B27C0"/>
    <w:rsid w:val="002E39C1"/>
    <w:rsid w:val="002E7FC1"/>
    <w:rsid w:val="002F3D07"/>
    <w:rsid w:val="0030553D"/>
    <w:rsid w:val="00310EA8"/>
    <w:rsid w:val="00322F5E"/>
    <w:rsid w:val="00331C82"/>
    <w:rsid w:val="00342FB5"/>
    <w:rsid w:val="0034535F"/>
    <w:rsid w:val="003506E2"/>
    <w:rsid w:val="00397473"/>
    <w:rsid w:val="003A4B3F"/>
    <w:rsid w:val="003F315A"/>
    <w:rsid w:val="00401EB3"/>
    <w:rsid w:val="00415FC2"/>
    <w:rsid w:val="00435834"/>
    <w:rsid w:val="00436110"/>
    <w:rsid w:val="004421F7"/>
    <w:rsid w:val="004605E7"/>
    <w:rsid w:val="00463D2D"/>
    <w:rsid w:val="00480AD5"/>
    <w:rsid w:val="004952F6"/>
    <w:rsid w:val="004A2D94"/>
    <w:rsid w:val="004B25AA"/>
    <w:rsid w:val="004B3F3A"/>
    <w:rsid w:val="004C5B0C"/>
    <w:rsid w:val="004E3573"/>
    <w:rsid w:val="004F2260"/>
    <w:rsid w:val="00505E99"/>
    <w:rsid w:val="00517D12"/>
    <w:rsid w:val="00520782"/>
    <w:rsid w:val="00525DBE"/>
    <w:rsid w:val="00533F64"/>
    <w:rsid w:val="00556903"/>
    <w:rsid w:val="005626F6"/>
    <w:rsid w:val="0056599A"/>
    <w:rsid w:val="005823AF"/>
    <w:rsid w:val="00585FE7"/>
    <w:rsid w:val="005B0AAF"/>
    <w:rsid w:val="005C0994"/>
    <w:rsid w:val="005F39DF"/>
    <w:rsid w:val="006065DA"/>
    <w:rsid w:val="00631897"/>
    <w:rsid w:val="00634BD5"/>
    <w:rsid w:val="0065340D"/>
    <w:rsid w:val="00682FB5"/>
    <w:rsid w:val="006B362A"/>
    <w:rsid w:val="006D2B56"/>
    <w:rsid w:val="006D637E"/>
    <w:rsid w:val="006F1969"/>
    <w:rsid w:val="006F1DD6"/>
    <w:rsid w:val="006F6EF0"/>
    <w:rsid w:val="00716BBA"/>
    <w:rsid w:val="0072159D"/>
    <w:rsid w:val="00752C0D"/>
    <w:rsid w:val="00791208"/>
    <w:rsid w:val="007D35D8"/>
    <w:rsid w:val="007D53C2"/>
    <w:rsid w:val="00826198"/>
    <w:rsid w:val="008300B3"/>
    <w:rsid w:val="008349C3"/>
    <w:rsid w:val="0083694F"/>
    <w:rsid w:val="008420F8"/>
    <w:rsid w:val="00877762"/>
    <w:rsid w:val="008C63C0"/>
    <w:rsid w:val="008D19F8"/>
    <w:rsid w:val="008D6E16"/>
    <w:rsid w:val="008E205D"/>
    <w:rsid w:val="008F5C85"/>
    <w:rsid w:val="00910F14"/>
    <w:rsid w:val="00925682"/>
    <w:rsid w:val="00933A7D"/>
    <w:rsid w:val="00972E6B"/>
    <w:rsid w:val="00982037"/>
    <w:rsid w:val="009829E3"/>
    <w:rsid w:val="009D2E72"/>
    <w:rsid w:val="00A007A8"/>
    <w:rsid w:val="00A06D4C"/>
    <w:rsid w:val="00A3680E"/>
    <w:rsid w:val="00A61CDB"/>
    <w:rsid w:val="00AC67B8"/>
    <w:rsid w:val="00AD491A"/>
    <w:rsid w:val="00AE08AC"/>
    <w:rsid w:val="00AF4897"/>
    <w:rsid w:val="00B069DD"/>
    <w:rsid w:val="00B100A3"/>
    <w:rsid w:val="00B25C11"/>
    <w:rsid w:val="00B27D80"/>
    <w:rsid w:val="00B302C0"/>
    <w:rsid w:val="00B3232F"/>
    <w:rsid w:val="00B3242F"/>
    <w:rsid w:val="00B431DA"/>
    <w:rsid w:val="00B456BB"/>
    <w:rsid w:val="00B4621C"/>
    <w:rsid w:val="00B46A29"/>
    <w:rsid w:val="00B60FBB"/>
    <w:rsid w:val="00B63E6E"/>
    <w:rsid w:val="00BA1BDD"/>
    <w:rsid w:val="00BB2994"/>
    <w:rsid w:val="00BC7912"/>
    <w:rsid w:val="00BD430E"/>
    <w:rsid w:val="00BD5519"/>
    <w:rsid w:val="00C0006A"/>
    <w:rsid w:val="00C24924"/>
    <w:rsid w:val="00C4180A"/>
    <w:rsid w:val="00C52F83"/>
    <w:rsid w:val="00C631E8"/>
    <w:rsid w:val="00C721D2"/>
    <w:rsid w:val="00C740D6"/>
    <w:rsid w:val="00C84AF3"/>
    <w:rsid w:val="00C87642"/>
    <w:rsid w:val="00C945E1"/>
    <w:rsid w:val="00CB0FBB"/>
    <w:rsid w:val="00CB6059"/>
    <w:rsid w:val="00CD211A"/>
    <w:rsid w:val="00CD5019"/>
    <w:rsid w:val="00D00FAE"/>
    <w:rsid w:val="00D2745C"/>
    <w:rsid w:val="00D323B2"/>
    <w:rsid w:val="00D43D5F"/>
    <w:rsid w:val="00D45BAB"/>
    <w:rsid w:val="00D47BB3"/>
    <w:rsid w:val="00D71066"/>
    <w:rsid w:val="00DA4DAB"/>
    <w:rsid w:val="00DD16D7"/>
    <w:rsid w:val="00DD1B79"/>
    <w:rsid w:val="00DE670C"/>
    <w:rsid w:val="00DF2511"/>
    <w:rsid w:val="00DF68EF"/>
    <w:rsid w:val="00E01ED0"/>
    <w:rsid w:val="00E1276D"/>
    <w:rsid w:val="00E21475"/>
    <w:rsid w:val="00E23B30"/>
    <w:rsid w:val="00E425D1"/>
    <w:rsid w:val="00E46932"/>
    <w:rsid w:val="00E54B37"/>
    <w:rsid w:val="00E814D5"/>
    <w:rsid w:val="00E83D58"/>
    <w:rsid w:val="00E939FE"/>
    <w:rsid w:val="00E96296"/>
    <w:rsid w:val="00EE4E39"/>
    <w:rsid w:val="00EE7DAA"/>
    <w:rsid w:val="00EF677D"/>
    <w:rsid w:val="00F33606"/>
    <w:rsid w:val="00F478E4"/>
    <w:rsid w:val="00F66942"/>
    <w:rsid w:val="00F8543E"/>
    <w:rsid w:val="00FA4F48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0F358"/>
  <w15:docId w15:val="{B23D5255-F6B4-4CF8-BD29-272CA28E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F5897" w:themeColor="text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  <w:color w:val="000000"/>
    </w:r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</w:style>
  <w:style w:type="paragraph" w:styleId="Paragrafoelenco">
    <w:name w:val="List Paragraph"/>
    <w:basedOn w:val="Normale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Theme="majorHAnsi" w:hAnsiTheme="majorHAnsi"/>
      <w:i/>
      <w:iCs/>
      <w:color w:val="6076B4" w:themeColor="accent1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14:ligatures w14:val="standardContextual"/>
      <w14:cntxtAlts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000000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color w:val="000000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10"/>
    </w:rPr>
  </w:style>
  <w:style w:type="paragraph" w:styleId="Sommario1">
    <w:name w:val="toc 1"/>
    <w:basedOn w:val="Normale"/>
    <w:next w:val="Normale"/>
    <w:autoRedefine/>
    <w:uiPriority w:val="39"/>
    <w:unhideWhenUsed/>
    <w:rsid w:val="005626F6"/>
    <w:pPr>
      <w:spacing w:after="100"/>
      <w:jc w:val="center"/>
    </w:pPr>
    <w:rPr>
      <w:sz w:val="96"/>
      <w:szCs w:val="96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75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C0D"/>
  </w:style>
  <w:style w:type="paragraph" w:styleId="Pidipagina">
    <w:name w:val="footer"/>
    <w:basedOn w:val="Normale"/>
    <w:link w:val="PidipaginaCarattere"/>
    <w:uiPriority w:val="99"/>
    <w:unhideWhenUsed/>
    <w:rsid w:val="0075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C0D"/>
  </w:style>
  <w:style w:type="character" w:styleId="Collegamentoipertestuale">
    <w:name w:val="Hyperlink"/>
    <w:basedOn w:val="Carpredefinitoparagrafo"/>
    <w:uiPriority w:val="99"/>
    <w:unhideWhenUsed/>
    <w:rsid w:val="00752C0D"/>
    <w:rPr>
      <w:color w:val="3399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752C0D"/>
  </w:style>
  <w:style w:type="character" w:customStyle="1" w:styleId="linkarticolo">
    <w:name w:val="linkarticolo"/>
    <w:basedOn w:val="Carpredefinitoparagrafo"/>
    <w:rsid w:val="00BB2994"/>
  </w:style>
  <w:style w:type="paragraph" w:styleId="PreformattatoHTML">
    <w:name w:val="HTML Preformatted"/>
    <w:basedOn w:val="Normale"/>
    <w:link w:val="PreformattatoHTMLCarattere"/>
    <w:uiPriority w:val="99"/>
    <w:unhideWhenUsed/>
    <w:rsid w:val="00E1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276D"/>
    <w:rPr>
      <w:rFonts w:ascii="Courier New" w:eastAsia="Times New Roman" w:hAnsi="Courier New" w:cs="Courier New"/>
      <w:sz w:val="24"/>
      <w:szCs w:val="24"/>
    </w:rPr>
  </w:style>
  <w:style w:type="character" w:customStyle="1" w:styleId="title3">
    <w:name w:val="title3"/>
    <w:rsid w:val="00D2745C"/>
    <w:rPr>
      <w:rFonts w:ascii="Verdana" w:hAnsi="Verdana" w:hint="default"/>
      <w:b/>
      <w:bCs/>
      <w:color w:val="003366"/>
      <w:spacing w:val="6"/>
      <w:sz w:val="23"/>
      <w:szCs w:val="23"/>
    </w:rPr>
  </w:style>
  <w:style w:type="paragraph" w:customStyle="1" w:styleId="Default">
    <w:name w:val="Default"/>
    <w:rsid w:val="008420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stract1">
    <w:name w:val="abstract1"/>
    <w:basedOn w:val="Carpredefinitoparagrafo"/>
    <w:rsid w:val="005823AF"/>
    <w:rPr>
      <w:rFonts w:ascii="Verdana" w:hAnsi="Verdana" w:hint="default"/>
      <w:b w:val="0"/>
      <w:bCs w:val="0"/>
      <w:color w:val="464646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27C0"/>
    <w:rPr>
      <w:color w:val="B2B2B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0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0">
              <w:marLeft w:val="720"/>
              <w:marRight w:val="7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0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69BBA8-6ABA-4362-8C29-F1BC85AC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ExecutiveNewsletter.dotx</Template>
  <TotalTime>20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Enti e tributi</vt:lpstr>
      <vt:lpstr/>
    </vt:vector>
  </TitlesOfParts>
  <Company>Un’iniziativa dell’Arcidiocesi di Trento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 e tributi</dc:title>
  <dc:creator>Alessandro</dc:creator>
  <cp:lastModifiedBy>Alessandro Tonina</cp:lastModifiedBy>
  <cp:revision>22</cp:revision>
  <cp:lastPrinted>2012-09-12T12:21:00Z</cp:lastPrinted>
  <dcterms:created xsi:type="dcterms:W3CDTF">2019-02-18T08:22:00Z</dcterms:created>
  <dcterms:modified xsi:type="dcterms:W3CDTF">2019-02-18T08:54:00Z</dcterms:modified>
</cp:coreProperties>
</file>