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AAE" w:rsidRDefault="006F0AAE" w:rsidP="00E96DE5">
      <w:pPr>
        <w:spacing w:after="0" w:line="240" w:lineRule="auto"/>
        <w:jc w:val="center"/>
        <w:rPr>
          <w:noProof/>
          <w:lang w:eastAsia="it-IT"/>
        </w:rPr>
      </w:pPr>
    </w:p>
    <w:p w:rsidR="006D535F" w:rsidRDefault="006D535F" w:rsidP="006D535F">
      <w:pPr>
        <w:spacing w:after="40"/>
      </w:pPr>
      <w:r w:rsidRPr="58B6F4F6">
        <w:rPr>
          <w:rFonts w:ascii="Arial" w:eastAsia="Arial" w:hAnsi="Arial" w:cs="Arial"/>
          <w:b/>
          <w:bCs/>
          <w:color w:val="0000FF"/>
        </w:rPr>
        <w:t xml:space="preserve">ARCIDIOCESI DI TRENTO </w:t>
      </w:r>
      <w:r>
        <w:br/>
      </w:r>
      <w:r w:rsidRPr="58B6F4F6">
        <w:rPr>
          <w:rFonts w:ascii="Arial" w:eastAsia="Arial" w:hAnsi="Arial" w:cs="Arial"/>
          <w:b/>
          <w:bCs/>
          <w:color w:val="0000FF"/>
        </w:rPr>
        <w:t>Servizio</w:t>
      </w:r>
      <w:r w:rsidR="0024598B">
        <w:rPr>
          <w:rFonts w:ascii="Arial" w:eastAsia="Arial" w:hAnsi="Arial" w:cs="Arial"/>
          <w:b/>
          <w:bCs/>
          <w:color w:val="0000FF"/>
        </w:rPr>
        <w:t xml:space="preserve"> </w:t>
      </w:r>
      <w:r w:rsidRPr="58B6F4F6">
        <w:rPr>
          <w:rFonts w:ascii="Arial" w:eastAsia="Arial" w:hAnsi="Arial" w:cs="Arial"/>
          <w:b/>
          <w:bCs/>
          <w:color w:val="0000FF"/>
        </w:rPr>
        <w:t>Ufficio stampa</w:t>
      </w:r>
    </w:p>
    <w:p w:rsidR="006D535F" w:rsidRDefault="006D535F" w:rsidP="006D535F">
      <w:pPr>
        <w:spacing w:after="40"/>
      </w:pPr>
      <w:r w:rsidRPr="58B6F4F6">
        <w:rPr>
          <w:rFonts w:ascii="Arial" w:eastAsia="Arial" w:hAnsi="Arial" w:cs="Arial"/>
        </w:rPr>
        <w:t xml:space="preserve">Via San Giovanni Bosco, 3 - 38122 Trento </w:t>
      </w:r>
      <w:r>
        <w:br/>
      </w:r>
      <w:proofErr w:type="spellStart"/>
      <w:r w:rsidRPr="58B6F4F6">
        <w:rPr>
          <w:rFonts w:ascii="Arial" w:eastAsia="Arial" w:hAnsi="Arial" w:cs="Arial"/>
        </w:rPr>
        <w:t>Tel</w:t>
      </w:r>
      <w:proofErr w:type="spellEnd"/>
      <w:r w:rsidRPr="58B6F4F6">
        <w:rPr>
          <w:rFonts w:ascii="Arial" w:eastAsia="Arial" w:hAnsi="Arial" w:cs="Arial"/>
        </w:rPr>
        <w:t xml:space="preserve"> 0461/272.733; 345/2670822</w:t>
      </w:r>
    </w:p>
    <w:p w:rsidR="006D535F" w:rsidRDefault="006D535F" w:rsidP="006D535F">
      <w:pPr>
        <w:spacing w:after="40"/>
      </w:pPr>
      <w:r w:rsidRPr="58B6F4F6">
        <w:rPr>
          <w:rFonts w:ascii="Arial" w:eastAsia="Arial" w:hAnsi="Arial" w:cs="Arial"/>
        </w:rPr>
        <w:t xml:space="preserve">e-mail: </w:t>
      </w:r>
      <w:hyperlink r:id="rId5">
        <w:r w:rsidRPr="58B6F4F6">
          <w:rPr>
            <w:rStyle w:val="Collegamentoipertestuale"/>
            <w:rFonts w:ascii="Arial" w:eastAsia="Arial" w:hAnsi="Arial" w:cs="Arial"/>
          </w:rPr>
          <w:t>ufficiostampa@diocesitn.it</w:t>
        </w:r>
      </w:hyperlink>
      <w:r w:rsidRPr="58B6F4F6">
        <w:rPr>
          <w:rFonts w:ascii="Arial" w:eastAsia="Arial" w:hAnsi="Arial" w:cs="Arial"/>
        </w:rPr>
        <w:t xml:space="preserve"> </w:t>
      </w:r>
    </w:p>
    <w:p w:rsidR="006D535F" w:rsidRDefault="006D535F" w:rsidP="006D535F">
      <w:pPr>
        <w:spacing w:after="40"/>
        <w:jc w:val="both"/>
        <w:rPr>
          <w:rFonts w:ascii="Calibri" w:eastAsia="Calibri" w:hAnsi="Calibri" w:cs="Calibri"/>
          <w:color w:val="002060"/>
        </w:rPr>
      </w:pPr>
      <w:r>
        <w:br/>
      </w:r>
      <w:r w:rsidRPr="78EC66BF">
        <w:rPr>
          <w:rFonts w:ascii="Calibri" w:eastAsia="Calibri" w:hAnsi="Calibri" w:cs="Calibri"/>
          <w:color w:val="002060"/>
        </w:rPr>
        <w:t xml:space="preserve">Comunicato stampa n° </w:t>
      </w:r>
      <w:r w:rsidR="007C1DDE">
        <w:rPr>
          <w:rFonts w:ascii="Calibri" w:eastAsia="Calibri" w:hAnsi="Calibri" w:cs="Calibri"/>
          <w:color w:val="002060"/>
        </w:rPr>
        <w:t>4</w:t>
      </w:r>
      <w:r w:rsidR="00FF36CC">
        <w:rPr>
          <w:rFonts w:ascii="Calibri" w:eastAsia="Calibri" w:hAnsi="Calibri" w:cs="Calibri"/>
          <w:color w:val="002060"/>
        </w:rPr>
        <w:t>3</w:t>
      </w:r>
      <w:r w:rsidRPr="78EC66BF">
        <w:rPr>
          <w:rFonts w:ascii="Calibri" w:eastAsia="Calibri" w:hAnsi="Calibri" w:cs="Calibri"/>
          <w:color w:val="002060"/>
        </w:rPr>
        <w:t xml:space="preserve">/19                                                                                    </w:t>
      </w:r>
      <w:r>
        <w:rPr>
          <w:rFonts w:ascii="Calibri" w:eastAsia="Calibri" w:hAnsi="Calibri" w:cs="Calibri"/>
          <w:color w:val="002060"/>
        </w:rPr>
        <w:t xml:space="preserve">                </w:t>
      </w:r>
      <w:r w:rsidRPr="78EC66BF">
        <w:rPr>
          <w:rFonts w:ascii="Calibri" w:eastAsia="Calibri" w:hAnsi="Calibri" w:cs="Calibri"/>
          <w:color w:val="002060"/>
        </w:rPr>
        <w:t xml:space="preserve"> Trento,</w:t>
      </w:r>
      <w:r w:rsidR="00441B96">
        <w:rPr>
          <w:rFonts w:ascii="Calibri" w:eastAsia="Calibri" w:hAnsi="Calibri" w:cs="Calibri"/>
          <w:color w:val="002060"/>
        </w:rPr>
        <w:t xml:space="preserve"> </w:t>
      </w:r>
      <w:r w:rsidR="00FF36CC">
        <w:rPr>
          <w:rFonts w:ascii="Calibri" w:eastAsia="Calibri" w:hAnsi="Calibri" w:cs="Calibri"/>
          <w:color w:val="002060"/>
        </w:rPr>
        <w:t xml:space="preserve">25 luglio </w:t>
      </w:r>
      <w:r w:rsidRPr="78EC66BF">
        <w:rPr>
          <w:rFonts w:ascii="Calibri" w:eastAsia="Calibri" w:hAnsi="Calibri" w:cs="Calibri"/>
          <w:color w:val="002060"/>
        </w:rPr>
        <w:t>2019</w:t>
      </w:r>
    </w:p>
    <w:p w:rsidR="007151E5" w:rsidRDefault="007151E5" w:rsidP="006D535F">
      <w:pPr>
        <w:spacing w:after="40"/>
        <w:jc w:val="both"/>
        <w:rPr>
          <w:rFonts w:ascii="Calibri" w:eastAsia="Calibri" w:hAnsi="Calibri" w:cs="Calibri"/>
          <w:b/>
          <w:color w:val="002060"/>
          <w:sz w:val="32"/>
          <w:szCs w:val="32"/>
        </w:rPr>
      </w:pPr>
    </w:p>
    <w:p w:rsidR="00E65004" w:rsidRDefault="009816F2" w:rsidP="00E65004">
      <w:pPr>
        <w:pStyle w:val="Testonormale"/>
        <w:jc w:val="center"/>
        <w:rPr>
          <w:b/>
          <w:color w:val="002060"/>
          <w:sz w:val="36"/>
          <w:szCs w:val="36"/>
        </w:rPr>
      </w:pPr>
      <w:r>
        <w:rPr>
          <w:b/>
          <w:color w:val="002060"/>
          <w:sz w:val="36"/>
          <w:szCs w:val="36"/>
        </w:rPr>
        <w:t xml:space="preserve">Prosegue </w:t>
      </w:r>
      <w:r w:rsidR="00E65004">
        <w:rPr>
          <w:b/>
          <w:color w:val="002060"/>
          <w:sz w:val="36"/>
          <w:szCs w:val="36"/>
        </w:rPr>
        <w:t xml:space="preserve">il restauro interno della Cattedrale di Trento con l’allestimento dei ponteggi in navata sud e centrale </w:t>
      </w:r>
    </w:p>
    <w:p w:rsidR="00E65004" w:rsidRDefault="00E65004" w:rsidP="00E65004">
      <w:pPr>
        <w:pStyle w:val="Testonormale"/>
        <w:jc w:val="center"/>
        <w:rPr>
          <w:b/>
          <w:color w:val="002060"/>
          <w:sz w:val="32"/>
          <w:szCs w:val="32"/>
        </w:rPr>
      </w:pPr>
    </w:p>
    <w:p w:rsidR="00E65004" w:rsidRDefault="00E65004" w:rsidP="00E65004">
      <w:pPr>
        <w:pStyle w:val="Testonormale"/>
        <w:jc w:val="center"/>
        <w:rPr>
          <w:b/>
          <w:color w:val="002060"/>
          <w:sz w:val="32"/>
          <w:szCs w:val="32"/>
        </w:rPr>
      </w:pPr>
      <w:r>
        <w:rPr>
          <w:b/>
          <w:color w:val="002060"/>
          <w:sz w:val="32"/>
          <w:szCs w:val="32"/>
        </w:rPr>
        <w:t>Chiusura precauzionale di alcune aree. Conclusione lavori fra due anni.</w:t>
      </w:r>
    </w:p>
    <w:p w:rsidR="00E65004" w:rsidRDefault="00E65004" w:rsidP="00E65004">
      <w:pPr>
        <w:pStyle w:val="Testonormale"/>
        <w:rPr>
          <w:sz w:val="28"/>
          <w:szCs w:val="28"/>
        </w:rPr>
      </w:pPr>
      <w:r>
        <w:rPr>
          <w:sz w:val="28"/>
          <w:szCs w:val="28"/>
        </w:rPr>
        <w:t xml:space="preserve">  </w:t>
      </w:r>
    </w:p>
    <w:p w:rsidR="00E65004" w:rsidRDefault="00E65004" w:rsidP="00FF36CC">
      <w:pPr>
        <w:pStyle w:val="Testonormale"/>
        <w:spacing w:line="276" w:lineRule="auto"/>
        <w:jc w:val="both"/>
        <w:rPr>
          <w:rFonts w:asciiTheme="minorHAnsi" w:hAnsiTheme="minorHAnsi"/>
          <w:sz w:val="26"/>
          <w:szCs w:val="26"/>
        </w:rPr>
      </w:pPr>
    </w:p>
    <w:p w:rsidR="00E65004" w:rsidRDefault="00E65004" w:rsidP="00FF36CC">
      <w:pPr>
        <w:pStyle w:val="Testonormale"/>
        <w:spacing w:line="276" w:lineRule="auto"/>
        <w:jc w:val="both"/>
        <w:rPr>
          <w:rFonts w:asciiTheme="minorHAnsi" w:hAnsiTheme="minorHAnsi"/>
          <w:sz w:val="26"/>
          <w:szCs w:val="26"/>
        </w:rPr>
      </w:pPr>
      <w:r>
        <w:rPr>
          <w:rFonts w:asciiTheme="minorHAnsi" w:hAnsiTheme="minorHAnsi"/>
          <w:sz w:val="26"/>
          <w:szCs w:val="26"/>
        </w:rPr>
        <w:t>Tra due anni la Cattedrale di Trento accoglierà fedeli e turisti con un volto decisamente rinnovato. Nel frattempo, però, si dovrà sopportare qualche giustificato disagio</w:t>
      </w:r>
      <w:r w:rsidR="00FF36CC">
        <w:rPr>
          <w:rFonts w:asciiTheme="minorHAnsi" w:hAnsiTheme="minorHAnsi"/>
          <w:sz w:val="26"/>
          <w:szCs w:val="26"/>
        </w:rPr>
        <w:t>. I</w:t>
      </w:r>
      <w:r>
        <w:rPr>
          <w:rFonts w:asciiTheme="minorHAnsi" w:hAnsiTheme="minorHAnsi"/>
          <w:sz w:val="26"/>
          <w:szCs w:val="26"/>
        </w:rPr>
        <w:t>niziato lo scorso lunedì 15 luglio, prosegue</w:t>
      </w:r>
      <w:r w:rsidR="00FF36CC">
        <w:rPr>
          <w:rFonts w:asciiTheme="minorHAnsi" w:hAnsiTheme="minorHAnsi"/>
          <w:sz w:val="26"/>
          <w:szCs w:val="26"/>
        </w:rPr>
        <w:t>,</w:t>
      </w:r>
      <w:r>
        <w:rPr>
          <w:rFonts w:asciiTheme="minorHAnsi" w:hAnsiTheme="minorHAnsi"/>
          <w:sz w:val="26"/>
          <w:szCs w:val="26"/>
        </w:rPr>
        <w:t xml:space="preserve"> infatti</w:t>
      </w:r>
      <w:r w:rsidR="00FF36CC">
        <w:rPr>
          <w:rFonts w:asciiTheme="minorHAnsi" w:hAnsiTheme="minorHAnsi"/>
          <w:sz w:val="26"/>
          <w:szCs w:val="26"/>
        </w:rPr>
        <w:t>,</w:t>
      </w:r>
      <w:r>
        <w:rPr>
          <w:rFonts w:asciiTheme="minorHAnsi" w:hAnsiTheme="minorHAnsi"/>
          <w:sz w:val="26"/>
          <w:szCs w:val="26"/>
        </w:rPr>
        <w:t xml:space="preserve"> l’</w:t>
      </w:r>
      <w:r>
        <w:rPr>
          <w:rFonts w:asciiTheme="minorHAnsi" w:hAnsiTheme="minorHAnsi"/>
          <w:b/>
          <w:sz w:val="26"/>
          <w:szCs w:val="26"/>
        </w:rPr>
        <w:t>allestimento del cantiere</w:t>
      </w:r>
      <w:r>
        <w:rPr>
          <w:rFonts w:asciiTheme="minorHAnsi" w:hAnsiTheme="minorHAnsi"/>
          <w:sz w:val="26"/>
          <w:szCs w:val="26"/>
        </w:rPr>
        <w:t xml:space="preserve"> per il secondo e conclusivo lotto di restauri interni che interesseranno la navata centrale e la navata sud.  </w:t>
      </w:r>
    </w:p>
    <w:p w:rsidR="00E65004" w:rsidRDefault="00E65004" w:rsidP="00FF36CC">
      <w:pPr>
        <w:pStyle w:val="Testonormale"/>
        <w:spacing w:line="276" w:lineRule="auto"/>
        <w:jc w:val="both"/>
        <w:rPr>
          <w:rFonts w:asciiTheme="minorHAnsi" w:hAnsiTheme="minorHAnsi"/>
          <w:sz w:val="26"/>
          <w:szCs w:val="26"/>
        </w:rPr>
      </w:pPr>
      <w:r>
        <w:rPr>
          <w:rFonts w:asciiTheme="minorHAnsi" w:hAnsiTheme="minorHAnsi"/>
          <w:sz w:val="26"/>
          <w:szCs w:val="26"/>
        </w:rPr>
        <w:t xml:space="preserve">Il cantiere è stato formalmente consegnato lunedì 8 luglio alla ditta </w:t>
      </w:r>
      <w:r>
        <w:rPr>
          <w:rFonts w:asciiTheme="minorHAnsi" w:hAnsiTheme="minorHAnsi"/>
          <w:b/>
          <w:sz w:val="26"/>
          <w:szCs w:val="26"/>
        </w:rPr>
        <w:t>Lares Restauri</w:t>
      </w:r>
      <w:r>
        <w:rPr>
          <w:rFonts w:asciiTheme="minorHAnsi" w:hAnsiTheme="minorHAnsi"/>
          <w:sz w:val="26"/>
          <w:szCs w:val="26"/>
        </w:rPr>
        <w:t xml:space="preserve"> di Venezia che ha avviato il montaggio di considerevoli ponteggi. Essi consentiranno di raggiungere le zone più inaccessibili all'interno della Cattedrale anche alle quote più elevate, assicurando al contempo una buona fruibilità della chiesa. L'allestimento della struttura sarà ultimato nel corso del mese di settembre. </w:t>
      </w:r>
    </w:p>
    <w:p w:rsidR="00E65004" w:rsidRDefault="00E65004" w:rsidP="00FF36CC">
      <w:pPr>
        <w:pStyle w:val="Testonormale"/>
        <w:spacing w:line="276" w:lineRule="auto"/>
        <w:jc w:val="both"/>
        <w:rPr>
          <w:rFonts w:asciiTheme="minorHAnsi" w:hAnsiTheme="minorHAnsi" w:cs="Arial"/>
          <w:sz w:val="26"/>
          <w:szCs w:val="26"/>
        </w:rPr>
      </w:pPr>
      <w:r>
        <w:rPr>
          <w:rFonts w:asciiTheme="minorHAnsi" w:hAnsiTheme="minorHAnsi"/>
          <w:sz w:val="26"/>
          <w:szCs w:val="26"/>
        </w:rPr>
        <w:t xml:space="preserve">I lavori di restauro avranno durata di </w:t>
      </w:r>
      <w:r>
        <w:rPr>
          <w:rFonts w:asciiTheme="minorHAnsi" w:hAnsiTheme="minorHAnsi"/>
          <w:b/>
          <w:sz w:val="26"/>
          <w:szCs w:val="26"/>
        </w:rPr>
        <w:t>due anni</w:t>
      </w:r>
      <w:r>
        <w:rPr>
          <w:rFonts w:asciiTheme="minorHAnsi" w:hAnsiTheme="minorHAnsi"/>
          <w:sz w:val="26"/>
          <w:szCs w:val="26"/>
        </w:rPr>
        <w:t xml:space="preserve"> ed andranno a </w:t>
      </w:r>
      <w:r>
        <w:rPr>
          <w:rFonts w:asciiTheme="minorHAnsi" w:hAnsiTheme="minorHAnsi"/>
          <w:b/>
          <w:sz w:val="26"/>
          <w:szCs w:val="26"/>
        </w:rPr>
        <w:t>completare</w:t>
      </w:r>
      <w:r>
        <w:rPr>
          <w:rFonts w:asciiTheme="minorHAnsi" w:hAnsiTheme="minorHAnsi"/>
          <w:sz w:val="26"/>
          <w:szCs w:val="26"/>
        </w:rPr>
        <w:t xml:space="preserve"> l’opera già realizzata </w:t>
      </w:r>
      <w:r>
        <w:rPr>
          <w:rFonts w:asciiTheme="minorHAnsi" w:hAnsiTheme="minorHAnsi" w:cs="Arial"/>
          <w:sz w:val="26"/>
          <w:szCs w:val="26"/>
        </w:rPr>
        <w:t>dalla ditta </w:t>
      </w:r>
      <w:r>
        <w:rPr>
          <w:rStyle w:val="Enfasigrassetto"/>
          <w:rFonts w:asciiTheme="minorHAnsi" w:hAnsiTheme="minorHAnsi" w:cs="Arial"/>
          <w:b w:val="0"/>
          <w:sz w:val="26"/>
          <w:szCs w:val="26"/>
        </w:rPr>
        <w:t xml:space="preserve">Lares </w:t>
      </w:r>
      <w:r>
        <w:rPr>
          <w:rFonts w:asciiTheme="minorHAnsi" w:hAnsiTheme="minorHAnsi" w:cs="Arial"/>
          <w:sz w:val="26"/>
          <w:szCs w:val="26"/>
        </w:rPr>
        <w:t xml:space="preserve">sulla navata nord </w:t>
      </w:r>
      <w:r>
        <w:rPr>
          <w:rStyle w:val="Enfasigrassetto"/>
          <w:rFonts w:asciiTheme="minorHAnsi" w:hAnsiTheme="minorHAnsi" w:cs="Arial"/>
          <w:b w:val="0"/>
          <w:sz w:val="26"/>
          <w:szCs w:val="26"/>
        </w:rPr>
        <w:t xml:space="preserve">e </w:t>
      </w:r>
      <w:r>
        <w:rPr>
          <w:rFonts w:asciiTheme="minorHAnsi" w:hAnsiTheme="minorHAnsi" w:cs="Arial"/>
          <w:sz w:val="26"/>
          <w:szCs w:val="26"/>
        </w:rPr>
        <w:t>conclusa nell’estate 2018</w:t>
      </w:r>
      <w:r>
        <w:rPr>
          <w:rStyle w:val="Enfasigrassetto"/>
          <w:rFonts w:asciiTheme="minorHAnsi" w:hAnsiTheme="minorHAnsi" w:cs="Arial"/>
          <w:b w:val="0"/>
          <w:sz w:val="26"/>
          <w:szCs w:val="26"/>
        </w:rPr>
        <w:t>.</w:t>
      </w:r>
      <w:r>
        <w:rPr>
          <w:rStyle w:val="Enfasigrassetto"/>
          <w:rFonts w:asciiTheme="minorHAnsi" w:hAnsiTheme="minorHAnsi" w:cs="Arial"/>
          <w:sz w:val="26"/>
          <w:szCs w:val="26"/>
        </w:rPr>
        <w:t xml:space="preserve"> </w:t>
      </w:r>
      <w:r w:rsidR="009816F2" w:rsidRPr="009816F2">
        <w:rPr>
          <w:rStyle w:val="Enfasigrassetto"/>
          <w:rFonts w:asciiTheme="minorHAnsi" w:hAnsiTheme="minorHAnsi" w:cs="Arial"/>
          <w:b w:val="0"/>
          <w:sz w:val="26"/>
          <w:szCs w:val="26"/>
        </w:rPr>
        <w:t>L</w:t>
      </w:r>
      <w:r>
        <w:rPr>
          <w:rFonts w:asciiTheme="minorHAnsi" w:hAnsiTheme="minorHAnsi" w:cs="Arial"/>
          <w:sz w:val="26"/>
          <w:szCs w:val="26"/>
        </w:rPr>
        <w:t xml:space="preserve">’intervento conservativo </w:t>
      </w:r>
      <w:r w:rsidR="009816F2">
        <w:rPr>
          <w:rFonts w:asciiTheme="minorHAnsi" w:hAnsiTheme="minorHAnsi" w:cs="Arial"/>
          <w:sz w:val="26"/>
          <w:szCs w:val="26"/>
        </w:rPr>
        <w:t>riguarda i</w:t>
      </w:r>
      <w:bookmarkStart w:id="0" w:name="_GoBack"/>
      <w:bookmarkEnd w:id="0"/>
      <w:r>
        <w:rPr>
          <w:rFonts w:asciiTheme="minorHAnsi" w:hAnsiTheme="minorHAnsi" w:cs="Arial"/>
          <w:sz w:val="26"/>
          <w:szCs w:val="26"/>
        </w:rPr>
        <w:t xml:space="preserve">l paramento lapideo interno: oltre alle navate centrale e sud, si porrà mano al transetto, al tiburio, al coro e all’abside della chiesa “madre” intitolata a San </w:t>
      </w:r>
      <w:proofErr w:type="spellStart"/>
      <w:r>
        <w:rPr>
          <w:rFonts w:asciiTheme="minorHAnsi" w:hAnsiTheme="minorHAnsi" w:cs="Arial"/>
          <w:sz w:val="26"/>
          <w:szCs w:val="26"/>
        </w:rPr>
        <w:t>Vigilio</w:t>
      </w:r>
      <w:proofErr w:type="spellEnd"/>
      <w:r>
        <w:rPr>
          <w:rFonts w:asciiTheme="minorHAnsi" w:hAnsiTheme="minorHAnsi" w:cs="Arial"/>
          <w:sz w:val="26"/>
          <w:szCs w:val="26"/>
        </w:rPr>
        <w:t>.</w:t>
      </w:r>
    </w:p>
    <w:p w:rsidR="00E65004" w:rsidRDefault="00E65004" w:rsidP="00FF36CC">
      <w:pPr>
        <w:pStyle w:val="Testonormale"/>
        <w:spacing w:line="276" w:lineRule="auto"/>
        <w:jc w:val="both"/>
        <w:rPr>
          <w:rFonts w:asciiTheme="minorHAnsi" w:hAnsiTheme="minorHAnsi"/>
          <w:sz w:val="26"/>
          <w:szCs w:val="26"/>
        </w:rPr>
      </w:pPr>
      <w:r>
        <w:rPr>
          <w:rFonts w:asciiTheme="minorHAnsi" w:hAnsiTheme="minorHAnsi"/>
          <w:sz w:val="26"/>
          <w:szCs w:val="26"/>
        </w:rPr>
        <w:t xml:space="preserve">In queste delicate operazioni di avvio del cantiere, per ragioni di sicurezza, saranno </w:t>
      </w:r>
      <w:r>
        <w:rPr>
          <w:rFonts w:asciiTheme="minorHAnsi" w:hAnsiTheme="minorHAnsi"/>
          <w:b/>
          <w:sz w:val="26"/>
          <w:szCs w:val="26"/>
        </w:rPr>
        <w:t>necessarie chiusure temporanee di aree interne della Cattedrale</w:t>
      </w:r>
      <w:r>
        <w:rPr>
          <w:rFonts w:asciiTheme="minorHAnsi" w:hAnsiTheme="minorHAnsi"/>
          <w:sz w:val="26"/>
          <w:szCs w:val="26"/>
        </w:rPr>
        <w:t xml:space="preserve">. Al </w:t>
      </w:r>
      <w:r w:rsidRPr="009816F2">
        <w:rPr>
          <w:rFonts w:asciiTheme="minorHAnsi" w:hAnsiTheme="minorHAnsi"/>
          <w:sz w:val="26"/>
          <w:szCs w:val="26"/>
        </w:rPr>
        <w:t>termine</w:t>
      </w:r>
      <w:r>
        <w:rPr>
          <w:rFonts w:asciiTheme="minorHAnsi" w:hAnsiTheme="minorHAnsi"/>
          <w:sz w:val="26"/>
          <w:szCs w:val="26"/>
        </w:rPr>
        <w:t xml:space="preserve"> dell'approntamento dei ponteggi rimarranno comunque </w:t>
      </w:r>
      <w:r>
        <w:rPr>
          <w:rFonts w:asciiTheme="minorHAnsi" w:hAnsiTheme="minorHAnsi"/>
          <w:b/>
          <w:sz w:val="26"/>
          <w:szCs w:val="26"/>
        </w:rPr>
        <w:t>accessibili al pubblico</w:t>
      </w:r>
      <w:r>
        <w:rPr>
          <w:rFonts w:asciiTheme="minorHAnsi" w:hAnsiTheme="minorHAnsi"/>
          <w:sz w:val="26"/>
          <w:szCs w:val="26"/>
        </w:rPr>
        <w:t xml:space="preserve"> l'altare "dell'Addolorata", la "Cappella del Crocefisso", la navata centrale e la navata nord, il transetto ed il coro.</w:t>
      </w:r>
    </w:p>
    <w:p w:rsidR="00E65004" w:rsidRDefault="00E65004" w:rsidP="00FF36CC">
      <w:pPr>
        <w:pStyle w:val="Testonormale"/>
        <w:spacing w:line="276" w:lineRule="auto"/>
        <w:jc w:val="both"/>
        <w:rPr>
          <w:rFonts w:asciiTheme="minorHAnsi" w:hAnsiTheme="minorHAnsi" w:cs="Times New Roman"/>
          <w:sz w:val="26"/>
          <w:szCs w:val="26"/>
        </w:rPr>
      </w:pPr>
      <w:r>
        <w:rPr>
          <w:rFonts w:asciiTheme="minorHAnsi" w:hAnsiTheme="minorHAnsi" w:cs="Arial"/>
          <w:sz w:val="26"/>
          <w:szCs w:val="26"/>
        </w:rPr>
        <w:t>Il costo di quest’ultimo lotto di lavori ammonta ad </w:t>
      </w:r>
      <w:r>
        <w:rPr>
          <w:rStyle w:val="Enfasigrassetto"/>
          <w:rFonts w:asciiTheme="minorHAnsi" w:hAnsiTheme="minorHAnsi" w:cs="Arial"/>
          <w:sz w:val="26"/>
          <w:szCs w:val="26"/>
        </w:rPr>
        <w:t>euro</w:t>
      </w:r>
      <w:r>
        <w:rPr>
          <w:rFonts w:asciiTheme="minorHAnsi" w:hAnsiTheme="minorHAnsi" w:cs="Arial"/>
          <w:sz w:val="26"/>
          <w:szCs w:val="26"/>
        </w:rPr>
        <w:t> </w:t>
      </w:r>
      <w:r>
        <w:rPr>
          <w:rStyle w:val="Enfasigrassetto"/>
          <w:rFonts w:asciiTheme="minorHAnsi" w:hAnsiTheme="minorHAnsi" w:cs="Arial"/>
          <w:sz w:val="26"/>
          <w:szCs w:val="26"/>
        </w:rPr>
        <w:t>2.031.156.34</w:t>
      </w:r>
      <w:r>
        <w:rPr>
          <w:rFonts w:asciiTheme="minorHAnsi" w:hAnsiTheme="minorHAnsi" w:cs="Arial"/>
          <w:sz w:val="26"/>
          <w:szCs w:val="26"/>
        </w:rPr>
        <w:t>, di cui euro 523.073.74 p</w:t>
      </w:r>
      <w:r w:rsidR="00FF36CC">
        <w:rPr>
          <w:rFonts w:asciiTheme="minorHAnsi" w:hAnsiTheme="minorHAnsi" w:cs="Arial"/>
          <w:sz w:val="26"/>
          <w:szCs w:val="26"/>
        </w:rPr>
        <w:t>e</w:t>
      </w:r>
      <w:r>
        <w:rPr>
          <w:rFonts w:asciiTheme="minorHAnsi" w:hAnsiTheme="minorHAnsi" w:cs="Arial"/>
          <w:sz w:val="26"/>
          <w:szCs w:val="26"/>
        </w:rPr>
        <w:t>r oneri della sicurezza non soggetti a ribasso.</w:t>
      </w:r>
      <w:r w:rsidR="00FF36CC">
        <w:rPr>
          <w:rFonts w:asciiTheme="minorHAnsi" w:hAnsiTheme="minorHAnsi" w:cs="Arial"/>
          <w:sz w:val="26"/>
          <w:szCs w:val="26"/>
        </w:rPr>
        <w:t xml:space="preserve"> L</w:t>
      </w:r>
      <w:r>
        <w:rPr>
          <w:rFonts w:asciiTheme="minorHAnsi" w:hAnsiTheme="minorHAnsi" w:cs="Arial"/>
          <w:sz w:val="26"/>
          <w:szCs w:val="26"/>
        </w:rPr>
        <w:t xml:space="preserve">’intero restauro interno della cattedrale, per un importo complessivo pari ad euro </w:t>
      </w:r>
      <w:r>
        <w:rPr>
          <w:rFonts w:asciiTheme="minorHAnsi" w:hAnsiTheme="minorHAnsi" w:cs="Arial"/>
          <w:b/>
          <w:sz w:val="26"/>
          <w:szCs w:val="26"/>
        </w:rPr>
        <w:t xml:space="preserve">5.781.435.64 </w:t>
      </w:r>
      <w:r>
        <w:rPr>
          <w:rFonts w:asciiTheme="minorHAnsi" w:hAnsiTheme="minorHAnsi" w:cs="Arial"/>
          <w:sz w:val="26"/>
          <w:szCs w:val="26"/>
        </w:rPr>
        <w:t xml:space="preserve">è stato ammesso a finanziamento da parte della PAT (con le Determinazioni 903/2014 e 904/2014 della Soprintendenza Beni Culturali) per una percentuale del 75%. Il rimanente è a carico di Arcidiocesi di Trento e Capitolo della Cattedrale. </w:t>
      </w:r>
    </w:p>
    <w:sectPr w:rsidR="00E650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04"/>
    <w:rsid w:val="00073578"/>
    <w:rsid w:val="000A3A09"/>
    <w:rsid w:val="000E62AE"/>
    <w:rsid w:val="000E6CF4"/>
    <w:rsid w:val="00126A78"/>
    <w:rsid w:val="00144995"/>
    <w:rsid w:val="001D0A30"/>
    <w:rsid w:val="001E6879"/>
    <w:rsid w:val="001F7B7B"/>
    <w:rsid w:val="0024598B"/>
    <w:rsid w:val="002C188F"/>
    <w:rsid w:val="002C22D5"/>
    <w:rsid w:val="002F2FA6"/>
    <w:rsid w:val="003103C5"/>
    <w:rsid w:val="003158A4"/>
    <w:rsid w:val="0031644A"/>
    <w:rsid w:val="00374D22"/>
    <w:rsid w:val="00395D20"/>
    <w:rsid w:val="003B0619"/>
    <w:rsid w:val="003F4A8D"/>
    <w:rsid w:val="00434A95"/>
    <w:rsid w:val="00441B96"/>
    <w:rsid w:val="00442D3F"/>
    <w:rsid w:val="0049631F"/>
    <w:rsid w:val="005A5654"/>
    <w:rsid w:val="005A757D"/>
    <w:rsid w:val="005B6A01"/>
    <w:rsid w:val="005E3E5A"/>
    <w:rsid w:val="0061145C"/>
    <w:rsid w:val="006C2B17"/>
    <w:rsid w:val="006D535F"/>
    <w:rsid w:val="006D6F34"/>
    <w:rsid w:val="006E4333"/>
    <w:rsid w:val="006F0AAE"/>
    <w:rsid w:val="006F5DA8"/>
    <w:rsid w:val="007151E5"/>
    <w:rsid w:val="0074341B"/>
    <w:rsid w:val="00746E0B"/>
    <w:rsid w:val="007C1DDE"/>
    <w:rsid w:val="00831805"/>
    <w:rsid w:val="008339E0"/>
    <w:rsid w:val="00860F94"/>
    <w:rsid w:val="008A2873"/>
    <w:rsid w:val="008D0816"/>
    <w:rsid w:val="00921285"/>
    <w:rsid w:val="009816F2"/>
    <w:rsid w:val="00A05B46"/>
    <w:rsid w:val="00A44DF4"/>
    <w:rsid w:val="00AF04DD"/>
    <w:rsid w:val="00B13307"/>
    <w:rsid w:val="00B37B50"/>
    <w:rsid w:val="00B418D7"/>
    <w:rsid w:val="00B84C04"/>
    <w:rsid w:val="00BD6AC2"/>
    <w:rsid w:val="00BE150A"/>
    <w:rsid w:val="00C52976"/>
    <w:rsid w:val="00C86C6D"/>
    <w:rsid w:val="00CB19A2"/>
    <w:rsid w:val="00CE451C"/>
    <w:rsid w:val="00CF7C44"/>
    <w:rsid w:val="00D137DD"/>
    <w:rsid w:val="00E01BF5"/>
    <w:rsid w:val="00E65004"/>
    <w:rsid w:val="00E96DE5"/>
    <w:rsid w:val="00EF163A"/>
    <w:rsid w:val="00F82EFA"/>
    <w:rsid w:val="00FC0E0F"/>
    <w:rsid w:val="00FE7E41"/>
    <w:rsid w:val="00FF3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3142"/>
  <w15:chartTrackingRefBased/>
  <w15:docId w15:val="{10761331-740A-44FA-828E-383AD61D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42D3F"/>
    <w:rPr>
      <w:color w:val="0563C1" w:themeColor="hyperlink"/>
      <w:u w:val="single"/>
    </w:rPr>
  </w:style>
  <w:style w:type="paragraph" w:styleId="Testofumetto">
    <w:name w:val="Balloon Text"/>
    <w:basedOn w:val="Normale"/>
    <w:link w:val="TestofumettoCarattere"/>
    <w:uiPriority w:val="99"/>
    <w:semiHidden/>
    <w:unhideWhenUsed/>
    <w:rsid w:val="00E01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1BF5"/>
    <w:rPr>
      <w:rFonts w:ascii="Segoe UI" w:hAnsi="Segoe UI" w:cs="Segoe UI"/>
      <w:sz w:val="18"/>
      <w:szCs w:val="18"/>
    </w:rPr>
  </w:style>
  <w:style w:type="paragraph" w:customStyle="1" w:styleId="Contenutotabella">
    <w:name w:val="Contenuto tabella"/>
    <w:basedOn w:val="Normale"/>
    <w:rsid w:val="006D535F"/>
    <w:pPr>
      <w:widowControl w:val="0"/>
      <w:suppressLineNumbers/>
      <w:suppressAutoHyphens/>
      <w:spacing w:after="0" w:line="240" w:lineRule="auto"/>
    </w:pPr>
    <w:rPr>
      <w:rFonts w:ascii="Liberation Serif" w:eastAsia="Arial Unicode MS" w:hAnsi="Liberation Serif" w:cs="Arial Unicode MS"/>
      <w:kern w:val="2"/>
      <w:sz w:val="24"/>
      <w:szCs w:val="24"/>
      <w:lang w:eastAsia="zh-CN" w:bidi="hi-IN"/>
    </w:rPr>
  </w:style>
  <w:style w:type="paragraph" w:styleId="NormaleWeb">
    <w:name w:val="Normal (Web)"/>
    <w:basedOn w:val="Normale"/>
    <w:uiPriority w:val="99"/>
    <w:unhideWhenUsed/>
    <w:rsid w:val="00374D2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74D22"/>
    <w:rPr>
      <w:b/>
      <w:bCs/>
    </w:rPr>
  </w:style>
  <w:style w:type="character" w:customStyle="1" w:styleId="apple-tab-span">
    <w:name w:val="apple-tab-span"/>
    <w:basedOn w:val="Carpredefinitoparagrafo"/>
    <w:rsid w:val="00441B96"/>
  </w:style>
  <w:style w:type="paragraph" w:customStyle="1" w:styleId="Default">
    <w:name w:val="Default"/>
    <w:rsid w:val="00D137DD"/>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ighlight">
    <w:name w:val="highlight"/>
    <w:basedOn w:val="Carpredefinitoparagrafo"/>
    <w:rsid w:val="007151E5"/>
  </w:style>
  <w:style w:type="paragraph" w:styleId="Testonormale">
    <w:name w:val="Plain Text"/>
    <w:basedOn w:val="Normale"/>
    <w:link w:val="TestonormaleCarattere"/>
    <w:uiPriority w:val="99"/>
    <w:unhideWhenUsed/>
    <w:rsid w:val="00E65004"/>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rsid w:val="00E65004"/>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74607">
      <w:bodyDiv w:val="1"/>
      <w:marLeft w:val="0"/>
      <w:marRight w:val="0"/>
      <w:marTop w:val="0"/>
      <w:marBottom w:val="0"/>
      <w:divBdr>
        <w:top w:val="none" w:sz="0" w:space="0" w:color="auto"/>
        <w:left w:val="none" w:sz="0" w:space="0" w:color="auto"/>
        <w:bottom w:val="none" w:sz="0" w:space="0" w:color="auto"/>
        <w:right w:val="none" w:sz="0" w:space="0" w:color="auto"/>
      </w:divBdr>
    </w:div>
    <w:div w:id="1163812609">
      <w:bodyDiv w:val="1"/>
      <w:marLeft w:val="0"/>
      <w:marRight w:val="0"/>
      <w:marTop w:val="0"/>
      <w:marBottom w:val="0"/>
      <w:divBdr>
        <w:top w:val="none" w:sz="0" w:space="0" w:color="auto"/>
        <w:left w:val="none" w:sz="0" w:space="0" w:color="auto"/>
        <w:bottom w:val="none" w:sz="0" w:space="0" w:color="auto"/>
        <w:right w:val="none" w:sz="0" w:space="0" w:color="auto"/>
      </w:divBdr>
    </w:div>
    <w:div w:id="1356929422">
      <w:bodyDiv w:val="1"/>
      <w:marLeft w:val="0"/>
      <w:marRight w:val="0"/>
      <w:marTop w:val="0"/>
      <w:marBottom w:val="0"/>
      <w:divBdr>
        <w:top w:val="none" w:sz="0" w:space="0" w:color="auto"/>
        <w:left w:val="none" w:sz="0" w:space="0" w:color="auto"/>
        <w:bottom w:val="none" w:sz="0" w:space="0" w:color="auto"/>
        <w:right w:val="none" w:sz="0" w:space="0" w:color="auto"/>
      </w:divBdr>
    </w:div>
    <w:div w:id="1370647327">
      <w:bodyDiv w:val="1"/>
      <w:marLeft w:val="0"/>
      <w:marRight w:val="0"/>
      <w:marTop w:val="0"/>
      <w:marBottom w:val="0"/>
      <w:divBdr>
        <w:top w:val="none" w:sz="0" w:space="0" w:color="auto"/>
        <w:left w:val="none" w:sz="0" w:space="0" w:color="auto"/>
        <w:bottom w:val="none" w:sz="0" w:space="0" w:color="auto"/>
        <w:right w:val="none" w:sz="0" w:space="0" w:color="auto"/>
      </w:divBdr>
    </w:div>
    <w:div w:id="21123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fficiostampa@diocesi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FB5F-DB81-4C58-9A04-F3132250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378</Words>
  <Characters>2156</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4</cp:revision>
  <cp:lastPrinted>2019-07-25T08:11:00Z</cp:lastPrinted>
  <dcterms:created xsi:type="dcterms:W3CDTF">2019-07-25T08:07:00Z</dcterms:created>
  <dcterms:modified xsi:type="dcterms:W3CDTF">2019-07-25T08:30:00Z</dcterms:modified>
</cp:coreProperties>
</file>