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00788" w14:textId="77777777" w:rsidR="003A1C4C" w:rsidRDefault="003A1C4C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FF"/>
        </w:rPr>
        <w:t xml:space="preserve">ARCIDIOCESI DI TRENTO </w:t>
      </w:r>
      <w:r>
        <w:br/>
      </w:r>
      <w:r>
        <w:rPr>
          <w:rFonts w:ascii="Arial" w:eastAsia="Arial" w:hAnsi="Arial" w:cs="Arial"/>
          <w:b/>
          <w:bCs/>
          <w:color w:val="0000FF"/>
        </w:rPr>
        <w:t xml:space="preserve">Servizio Comunicazione </w:t>
      </w:r>
    </w:p>
    <w:p w14:paraId="46EDBEE7" w14:textId="77777777" w:rsidR="003A1C4C" w:rsidRDefault="003A1C4C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Piazza Fiera, 2 - 38122 Trento </w:t>
      </w:r>
      <w:r>
        <w:br/>
      </w:r>
      <w:r>
        <w:rPr>
          <w:rFonts w:ascii="Arial" w:eastAsia="Arial" w:hAnsi="Arial" w:cs="Arial"/>
        </w:rPr>
        <w:t>Tel 0461/891.333 - 345/2670822</w:t>
      </w:r>
    </w:p>
    <w:p w14:paraId="29C17D3C" w14:textId="77777777" w:rsidR="003A1C4C" w:rsidRDefault="003A1C4C">
      <w:pPr>
        <w:spacing w:after="40"/>
      </w:pPr>
      <w:r>
        <w:rPr>
          <w:rFonts w:ascii="Arial" w:eastAsia="Arial" w:hAnsi="Arial" w:cs="Arial"/>
        </w:rPr>
        <w:t xml:space="preserve">e-mail: </w:t>
      </w:r>
      <w:hyperlink r:id="rId7" w:history="1">
        <w:r>
          <w:rPr>
            <w:rStyle w:val="Collegamentoipertestuale"/>
            <w:rFonts w:ascii="Arial" w:eastAsia="Arial" w:hAnsi="Arial" w:cs="Arial"/>
          </w:rPr>
          <w:t>ufficiostampa@diocesitn.it</w:t>
        </w:r>
      </w:hyperlink>
      <w:r>
        <w:rPr>
          <w:rFonts w:ascii="Arial" w:eastAsia="Arial" w:hAnsi="Arial" w:cs="Arial"/>
        </w:rPr>
        <w:t xml:space="preserve"> </w:t>
      </w:r>
    </w:p>
    <w:p w14:paraId="7EEE2E0D" w14:textId="7483C8E5" w:rsidR="006664DB" w:rsidRDefault="003A1C4C" w:rsidP="006E08D5">
      <w:pPr>
        <w:spacing w:after="40"/>
        <w:jc w:val="both"/>
        <w:rPr>
          <w:rFonts w:eastAsia="Calibri" w:cs="Calibri"/>
          <w:color w:val="002060"/>
        </w:rPr>
      </w:pPr>
      <w:r>
        <w:br/>
      </w:r>
      <w:r>
        <w:rPr>
          <w:rFonts w:eastAsia="Calibri" w:cs="Calibri"/>
          <w:color w:val="002060"/>
        </w:rPr>
        <w:t>Comunicato stampa n°</w:t>
      </w:r>
      <w:r w:rsidR="008E613E">
        <w:rPr>
          <w:rFonts w:eastAsia="Calibri" w:cs="Calibri"/>
          <w:color w:val="002060"/>
        </w:rPr>
        <w:t xml:space="preserve"> 01/20</w:t>
      </w:r>
      <w:r w:rsidR="008F128B">
        <w:rPr>
          <w:rFonts w:eastAsia="Calibri" w:cs="Calibri"/>
          <w:color w:val="002060"/>
        </w:rPr>
        <w:tab/>
      </w:r>
      <w:r w:rsidR="008F128B">
        <w:rPr>
          <w:rFonts w:eastAsia="Calibri" w:cs="Calibri"/>
          <w:color w:val="002060"/>
        </w:rPr>
        <w:tab/>
      </w:r>
      <w:r w:rsidR="008F128B">
        <w:rPr>
          <w:rFonts w:eastAsia="Calibri" w:cs="Calibri"/>
          <w:color w:val="002060"/>
        </w:rPr>
        <w:tab/>
      </w:r>
      <w:r w:rsidR="008F128B">
        <w:rPr>
          <w:rFonts w:eastAsia="Calibri" w:cs="Calibri"/>
          <w:color w:val="002060"/>
        </w:rPr>
        <w:tab/>
      </w:r>
      <w:r w:rsidR="008F128B">
        <w:rPr>
          <w:rFonts w:eastAsia="Calibri" w:cs="Calibri"/>
          <w:color w:val="002060"/>
        </w:rPr>
        <w:tab/>
      </w:r>
      <w:r w:rsidR="00C25799">
        <w:rPr>
          <w:rFonts w:eastAsia="Calibri" w:cs="Calibri"/>
          <w:color w:val="002060"/>
        </w:rPr>
        <w:t xml:space="preserve">             </w:t>
      </w:r>
      <w:r w:rsidR="008F128B">
        <w:rPr>
          <w:rFonts w:eastAsia="Calibri" w:cs="Calibri"/>
          <w:color w:val="002060"/>
        </w:rPr>
        <w:tab/>
        <w:t xml:space="preserve">     </w:t>
      </w:r>
      <w:r w:rsidR="00C25799">
        <w:rPr>
          <w:rFonts w:eastAsia="Calibri" w:cs="Calibri"/>
          <w:color w:val="002060"/>
        </w:rPr>
        <w:t xml:space="preserve">              </w:t>
      </w:r>
      <w:r>
        <w:rPr>
          <w:rFonts w:eastAsia="Calibri" w:cs="Calibri"/>
          <w:color w:val="002060"/>
        </w:rPr>
        <w:t>Trento,</w:t>
      </w:r>
      <w:r w:rsidR="00C25799">
        <w:rPr>
          <w:rFonts w:eastAsia="Calibri" w:cs="Calibri"/>
          <w:color w:val="002060"/>
        </w:rPr>
        <w:t xml:space="preserve"> </w:t>
      </w:r>
      <w:r w:rsidR="00F07BC6">
        <w:rPr>
          <w:rFonts w:eastAsia="Calibri" w:cs="Calibri"/>
          <w:color w:val="002060"/>
        </w:rPr>
        <w:t>04 gennaio</w:t>
      </w:r>
      <w:r w:rsidR="008E613E">
        <w:rPr>
          <w:rFonts w:eastAsia="Calibri" w:cs="Calibri"/>
          <w:color w:val="002060"/>
        </w:rPr>
        <w:t xml:space="preserve"> 2020</w:t>
      </w:r>
    </w:p>
    <w:p w14:paraId="12699EF6" w14:textId="77777777" w:rsidR="00914D9E" w:rsidRDefault="00914D9E" w:rsidP="00914D9E">
      <w:pPr>
        <w:jc w:val="center"/>
        <w:rPr>
          <w:rFonts w:cs="Calibri"/>
          <w:b/>
          <w:color w:val="002060"/>
          <w:sz w:val="32"/>
          <w:szCs w:val="32"/>
        </w:rPr>
      </w:pPr>
    </w:p>
    <w:p w14:paraId="59831F96" w14:textId="604E9506" w:rsidR="008E613E" w:rsidRDefault="008E613E" w:rsidP="008E613E">
      <w:pPr>
        <w:jc w:val="center"/>
        <w:rPr>
          <w:rFonts w:cs="Calibri"/>
          <w:b/>
          <w:color w:val="002060"/>
          <w:sz w:val="32"/>
          <w:szCs w:val="32"/>
        </w:rPr>
      </w:pPr>
      <w:r>
        <w:rPr>
          <w:rFonts w:cs="Calibri"/>
          <w:b/>
          <w:color w:val="002060"/>
          <w:sz w:val="32"/>
          <w:szCs w:val="32"/>
        </w:rPr>
        <w:t xml:space="preserve">Epifania </w:t>
      </w:r>
      <w:r w:rsidR="00814CA2">
        <w:rPr>
          <w:rFonts w:cs="Calibri"/>
          <w:b/>
          <w:color w:val="002060"/>
          <w:sz w:val="32"/>
          <w:szCs w:val="32"/>
        </w:rPr>
        <w:t xml:space="preserve">animata dai </w:t>
      </w:r>
      <w:r>
        <w:rPr>
          <w:rFonts w:cs="Calibri"/>
          <w:b/>
          <w:color w:val="002060"/>
          <w:sz w:val="32"/>
          <w:szCs w:val="32"/>
        </w:rPr>
        <w:t>popoli</w:t>
      </w:r>
      <w:r w:rsidR="000F0096">
        <w:rPr>
          <w:rFonts w:cs="Calibri"/>
          <w:b/>
          <w:color w:val="002060"/>
          <w:sz w:val="32"/>
          <w:szCs w:val="32"/>
        </w:rPr>
        <w:t xml:space="preserve"> il 6</w:t>
      </w:r>
      <w:r w:rsidR="002929F6">
        <w:rPr>
          <w:rFonts w:cs="Calibri"/>
          <w:b/>
          <w:color w:val="002060"/>
          <w:sz w:val="32"/>
          <w:szCs w:val="32"/>
        </w:rPr>
        <w:t xml:space="preserve"> gennaio in s. Maria Maggiore</w:t>
      </w:r>
      <w:r w:rsidR="00AD6A32">
        <w:rPr>
          <w:rFonts w:cs="Calibri"/>
          <w:b/>
          <w:color w:val="002060"/>
          <w:sz w:val="32"/>
          <w:szCs w:val="32"/>
        </w:rPr>
        <w:t xml:space="preserve"> (ore 19)</w:t>
      </w:r>
    </w:p>
    <w:p w14:paraId="39F66766" w14:textId="77777777" w:rsidR="00AD6A32" w:rsidRDefault="00AD6A32" w:rsidP="008E613E">
      <w:pPr>
        <w:jc w:val="center"/>
        <w:rPr>
          <w:rFonts w:cs="Calibri"/>
          <w:b/>
          <w:color w:val="002060"/>
          <w:sz w:val="32"/>
          <w:szCs w:val="32"/>
        </w:rPr>
      </w:pPr>
    </w:p>
    <w:p w14:paraId="15D36443" w14:textId="3A14CDF4" w:rsidR="00651342" w:rsidRPr="007E41C5" w:rsidRDefault="00F07BC6" w:rsidP="00830643">
      <w:pPr>
        <w:spacing w:line="360" w:lineRule="auto"/>
        <w:jc w:val="both"/>
        <w:rPr>
          <w:rFonts w:cs="Calibri"/>
          <w:bCs/>
          <w:sz w:val="26"/>
          <w:szCs w:val="26"/>
        </w:rPr>
      </w:pPr>
      <w:bookmarkStart w:id="0" w:name="_GoBack"/>
      <w:r w:rsidRPr="007E41C5">
        <w:rPr>
          <w:rFonts w:cs="Calibri"/>
          <w:bCs/>
          <w:sz w:val="26"/>
          <w:szCs w:val="26"/>
        </w:rPr>
        <w:t>Lunedì 6 gennaio 2020, alla</w:t>
      </w:r>
      <w:r w:rsidR="00830643" w:rsidRPr="007E41C5">
        <w:rPr>
          <w:rFonts w:cs="Calibri"/>
          <w:bCs/>
          <w:sz w:val="26"/>
          <w:szCs w:val="26"/>
        </w:rPr>
        <w:t xml:space="preserve"> s. Messa</w:t>
      </w:r>
      <w:r w:rsidR="00506CB0" w:rsidRPr="007E41C5">
        <w:rPr>
          <w:rFonts w:cs="Calibri"/>
          <w:bCs/>
          <w:sz w:val="26"/>
          <w:szCs w:val="26"/>
        </w:rPr>
        <w:t xml:space="preserve"> parrocchiale </w:t>
      </w:r>
      <w:r w:rsidRPr="007E41C5">
        <w:rPr>
          <w:rFonts w:cs="Calibri"/>
          <w:bCs/>
          <w:sz w:val="26"/>
          <w:szCs w:val="26"/>
        </w:rPr>
        <w:t xml:space="preserve">delle </w:t>
      </w:r>
      <w:r w:rsidR="00830643" w:rsidRPr="007E41C5">
        <w:rPr>
          <w:rFonts w:cs="Calibri"/>
          <w:bCs/>
          <w:sz w:val="26"/>
          <w:szCs w:val="26"/>
        </w:rPr>
        <w:t xml:space="preserve">ore </w:t>
      </w:r>
      <w:r w:rsidRPr="007E41C5">
        <w:rPr>
          <w:rFonts w:cs="Calibri"/>
          <w:bCs/>
          <w:sz w:val="26"/>
          <w:szCs w:val="26"/>
        </w:rPr>
        <w:t xml:space="preserve">19.00 in Santa Maria Maggiore </w:t>
      </w:r>
      <w:r w:rsidR="00830643" w:rsidRPr="007E41C5">
        <w:rPr>
          <w:rFonts w:cs="Calibri"/>
          <w:bCs/>
          <w:sz w:val="26"/>
          <w:szCs w:val="26"/>
        </w:rPr>
        <w:t>a Trento</w:t>
      </w:r>
      <w:r w:rsidR="00651342" w:rsidRPr="007E41C5">
        <w:rPr>
          <w:rFonts w:cs="Calibri"/>
          <w:bCs/>
          <w:sz w:val="26"/>
          <w:szCs w:val="26"/>
        </w:rPr>
        <w:t xml:space="preserve">, </w:t>
      </w:r>
      <w:r w:rsidRPr="007E41C5">
        <w:rPr>
          <w:rFonts w:cs="Calibri"/>
          <w:bCs/>
          <w:sz w:val="26"/>
          <w:szCs w:val="26"/>
        </w:rPr>
        <w:t>parteciperanno anche i rappresentanti di alcune delle molte etnie e popolazioni di fede cristiana, presenti in Trentino da anni.</w:t>
      </w:r>
    </w:p>
    <w:p w14:paraId="2BC4E43E" w14:textId="2C4E2CAB" w:rsidR="00F07BC6" w:rsidRPr="007E41C5" w:rsidRDefault="00F07BC6" w:rsidP="00830643">
      <w:pPr>
        <w:spacing w:line="360" w:lineRule="auto"/>
        <w:jc w:val="both"/>
        <w:rPr>
          <w:rFonts w:cs="Calibri"/>
          <w:bCs/>
          <w:sz w:val="26"/>
          <w:szCs w:val="26"/>
        </w:rPr>
      </w:pPr>
      <w:r w:rsidRPr="007E41C5">
        <w:rPr>
          <w:rFonts w:cs="Calibri"/>
          <w:bCs/>
          <w:sz w:val="26"/>
          <w:szCs w:val="26"/>
        </w:rPr>
        <w:t xml:space="preserve">L'occasione è data dalla solennità dell'Epifania, in cui la Chiesa ricorda </w:t>
      </w:r>
      <w:r w:rsidR="001B353C" w:rsidRPr="007E41C5">
        <w:rPr>
          <w:rFonts w:cs="Calibri"/>
          <w:bCs/>
          <w:sz w:val="26"/>
          <w:szCs w:val="26"/>
        </w:rPr>
        <w:t xml:space="preserve">la manifestazione di Gesù </w:t>
      </w:r>
      <w:r w:rsidR="00651342" w:rsidRPr="007E41C5">
        <w:rPr>
          <w:rFonts w:cs="Calibri"/>
          <w:bCs/>
          <w:sz w:val="26"/>
          <w:szCs w:val="26"/>
        </w:rPr>
        <w:t>al mondo</w:t>
      </w:r>
      <w:r w:rsidR="0070517B" w:rsidRPr="007E41C5">
        <w:rPr>
          <w:rFonts w:cs="Calibri"/>
          <w:bCs/>
          <w:sz w:val="26"/>
          <w:szCs w:val="26"/>
        </w:rPr>
        <w:t xml:space="preserve"> attraverso le figure de</w:t>
      </w:r>
      <w:r w:rsidRPr="007E41C5">
        <w:rPr>
          <w:rFonts w:cs="Calibri"/>
          <w:bCs/>
          <w:sz w:val="26"/>
          <w:szCs w:val="26"/>
        </w:rPr>
        <w:t xml:space="preserve">i Magi, uomini saggi venuti in terra di Israele dall'oriente per incontrare </w:t>
      </w:r>
      <w:r w:rsidR="00721221" w:rsidRPr="007E41C5">
        <w:rPr>
          <w:rFonts w:cs="Calibri"/>
          <w:bCs/>
          <w:sz w:val="26"/>
          <w:szCs w:val="26"/>
        </w:rPr>
        <w:t>il Dio Bambino</w:t>
      </w:r>
      <w:r w:rsidRPr="007E41C5">
        <w:rPr>
          <w:rFonts w:cs="Calibri"/>
          <w:bCs/>
          <w:sz w:val="26"/>
          <w:szCs w:val="26"/>
        </w:rPr>
        <w:t>. Essi sono il simbolo di una ricerca di senso e di vita, che caratterizza ogni popolo e ogni cultura</w:t>
      </w:r>
      <w:r w:rsidR="00A81C4E" w:rsidRPr="007E41C5">
        <w:rPr>
          <w:rFonts w:cs="Calibri"/>
          <w:bCs/>
          <w:sz w:val="26"/>
          <w:szCs w:val="26"/>
        </w:rPr>
        <w:t>. “</w:t>
      </w:r>
      <w:r w:rsidR="006359FC" w:rsidRPr="007E41C5">
        <w:rPr>
          <w:rFonts w:cs="Calibri"/>
          <w:bCs/>
          <w:sz w:val="26"/>
          <w:szCs w:val="26"/>
        </w:rPr>
        <w:t>Proprio</w:t>
      </w:r>
      <w:r w:rsidRPr="007E41C5">
        <w:rPr>
          <w:rFonts w:cs="Calibri"/>
          <w:bCs/>
          <w:sz w:val="26"/>
          <w:szCs w:val="26"/>
        </w:rPr>
        <w:t xml:space="preserve"> per evidenziare questo aspetto</w:t>
      </w:r>
      <w:r w:rsidR="00A172D0" w:rsidRPr="007E41C5">
        <w:rPr>
          <w:rFonts w:cs="Calibri"/>
          <w:bCs/>
          <w:sz w:val="26"/>
          <w:szCs w:val="26"/>
        </w:rPr>
        <w:t xml:space="preserve"> </w:t>
      </w:r>
      <w:r w:rsidR="006359FC" w:rsidRPr="007E41C5">
        <w:rPr>
          <w:rFonts w:cs="Calibri"/>
          <w:bCs/>
          <w:sz w:val="26"/>
          <w:szCs w:val="26"/>
        </w:rPr>
        <w:t>-</w:t>
      </w:r>
      <w:r w:rsidR="00A81C4E" w:rsidRPr="007E41C5">
        <w:rPr>
          <w:rFonts w:cs="Calibri"/>
          <w:bCs/>
          <w:sz w:val="26"/>
          <w:szCs w:val="26"/>
        </w:rPr>
        <w:t xml:space="preserve"> </w:t>
      </w:r>
      <w:r w:rsidR="00A172D0" w:rsidRPr="007E41C5">
        <w:rPr>
          <w:rFonts w:cs="Calibri"/>
          <w:bCs/>
          <w:sz w:val="26"/>
          <w:szCs w:val="26"/>
        </w:rPr>
        <w:t xml:space="preserve">spiega </w:t>
      </w:r>
      <w:r w:rsidR="00A81C4E" w:rsidRPr="007E41C5">
        <w:rPr>
          <w:rFonts w:cs="Calibri"/>
          <w:bCs/>
          <w:sz w:val="26"/>
          <w:szCs w:val="26"/>
        </w:rPr>
        <w:t>don Cristiano Bettega</w:t>
      </w:r>
      <w:r w:rsidR="002943B7" w:rsidRPr="007E41C5">
        <w:rPr>
          <w:rFonts w:cs="Calibri"/>
          <w:bCs/>
          <w:sz w:val="26"/>
          <w:szCs w:val="26"/>
        </w:rPr>
        <w:t xml:space="preserve"> (</w:t>
      </w:r>
      <w:r w:rsidR="00A81C4E" w:rsidRPr="007E41C5">
        <w:rPr>
          <w:rFonts w:cs="Calibri"/>
          <w:bCs/>
          <w:sz w:val="26"/>
          <w:szCs w:val="26"/>
        </w:rPr>
        <w:t>delegato dell’Area Testimonianza e Impegno sociale della Diocesi</w:t>
      </w:r>
      <w:r w:rsidR="002943B7" w:rsidRPr="007E41C5">
        <w:rPr>
          <w:rFonts w:cs="Calibri"/>
          <w:bCs/>
          <w:sz w:val="26"/>
          <w:szCs w:val="26"/>
        </w:rPr>
        <w:t xml:space="preserve">) che </w:t>
      </w:r>
      <w:r w:rsidR="00487526" w:rsidRPr="007E41C5">
        <w:rPr>
          <w:rFonts w:cs="Calibri"/>
          <w:bCs/>
          <w:sz w:val="26"/>
          <w:szCs w:val="26"/>
        </w:rPr>
        <w:t xml:space="preserve">presiederà la s. Messa - </w:t>
      </w:r>
      <w:r w:rsidR="00A172D0" w:rsidRPr="007E41C5">
        <w:rPr>
          <w:rFonts w:cs="Calibri"/>
          <w:bCs/>
          <w:sz w:val="26"/>
          <w:szCs w:val="26"/>
        </w:rPr>
        <w:t>l</w:t>
      </w:r>
      <w:r w:rsidRPr="007E41C5">
        <w:rPr>
          <w:rFonts w:cs="Calibri"/>
          <w:bCs/>
          <w:sz w:val="26"/>
          <w:szCs w:val="26"/>
        </w:rPr>
        <w:t>'Eucaristia della sera dell'Epifania sarà animata anche da alcune sorelle e da alcuni fratelli di lingua, tradizione o costumi</w:t>
      </w:r>
      <w:r w:rsidR="00AB2259" w:rsidRPr="007E41C5">
        <w:rPr>
          <w:rFonts w:cs="Calibri"/>
          <w:bCs/>
          <w:sz w:val="26"/>
          <w:szCs w:val="26"/>
        </w:rPr>
        <w:t xml:space="preserve"> </w:t>
      </w:r>
      <w:r w:rsidR="00C86F62" w:rsidRPr="007E41C5">
        <w:rPr>
          <w:rFonts w:cs="Calibri"/>
          <w:bCs/>
          <w:sz w:val="26"/>
          <w:szCs w:val="26"/>
        </w:rPr>
        <w:t xml:space="preserve">diversi </w:t>
      </w:r>
      <w:r w:rsidR="00CB1125" w:rsidRPr="007E41C5">
        <w:rPr>
          <w:rFonts w:cs="Calibri"/>
          <w:bCs/>
          <w:sz w:val="26"/>
          <w:szCs w:val="26"/>
        </w:rPr>
        <w:t>dai nostri</w:t>
      </w:r>
      <w:r w:rsidRPr="007E41C5">
        <w:rPr>
          <w:rFonts w:cs="Calibri"/>
          <w:bCs/>
          <w:sz w:val="26"/>
          <w:szCs w:val="26"/>
        </w:rPr>
        <w:t xml:space="preserve">, ma con i quali ci accomuna la fede in Gesù. L'appuntamento </w:t>
      </w:r>
      <w:r w:rsidR="00137EDA" w:rsidRPr="007E41C5">
        <w:rPr>
          <w:rFonts w:cs="Calibri"/>
          <w:bCs/>
          <w:sz w:val="26"/>
          <w:szCs w:val="26"/>
        </w:rPr>
        <w:t xml:space="preserve">- aggiunge - </w:t>
      </w:r>
      <w:r w:rsidRPr="007E41C5">
        <w:rPr>
          <w:rFonts w:cs="Calibri"/>
          <w:bCs/>
          <w:sz w:val="26"/>
          <w:szCs w:val="26"/>
        </w:rPr>
        <w:t>diventa allora una provocazione concreta a incontrare l'altro, chiunque egli sia, nella certezza che ogni incontro con l'uomo lascia intravedere sempre l'incontro con Dio</w:t>
      </w:r>
      <w:r w:rsidR="0020297D" w:rsidRPr="007E41C5">
        <w:rPr>
          <w:rFonts w:cs="Calibri"/>
          <w:bCs/>
          <w:sz w:val="26"/>
          <w:szCs w:val="26"/>
        </w:rPr>
        <w:t>”</w:t>
      </w:r>
      <w:r w:rsidRPr="007E41C5">
        <w:rPr>
          <w:rFonts w:cs="Calibri"/>
          <w:bCs/>
          <w:sz w:val="26"/>
          <w:szCs w:val="26"/>
        </w:rPr>
        <w:t>.</w:t>
      </w:r>
    </w:p>
    <w:p w14:paraId="3AE0CD9A" w14:textId="2CD9EA90" w:rsidR="001B2B67" w:rsidRPr="007E41C5" w:rsidRDefault="0027044F" w:rsidP="00830643">
      <w:pPr>
        <w:spacing w:line="360" w:lineRule="auto"/>
        <w:jc w:val="both"/>
        <w:rPr>
          <w:rFonts w:cs="Calibri"/>
          <w:bCs/>
          <w:sz w:val="26"/>
          <w:szCs w:val="26"/>
        </w:rPr>
      </w:pPr>
      <w:r w:rsidRPr="007E41C5">
        <w:rPr>
          <w:rFonts w:cs="Calibri"/>
          <w:bCs/>
          <w:sz w:val="26"/>
          <w:szCs w:val="26"/>
        </w:rPr>
        <w:t>Al mattino dell’Epifania</w:t>
      </w:r>
      <w:r w:rsidR="00E3539E" w:rsidRPr="007E41C5">
        <w:rPr>
          <w:rFonts w:cs="Calibri"/>
          <w:bCs/>
          <w:sz w:val="26"/>
          <w:szCs w:val="26"/>
        </w:rPr>
        <w:t>,</w:t>
      </w:r>
      <w:r w:rsidRPr="007E41C5">
        <w:rPr>
          <w:rFonts w:cs="Calibri"/>
          <w:bCs/>
          <w:sz w:val="26"/>
          <w:szCs w:val="26"/>
        </w:rPr>
        <w:t xml:space="preserve"> l’arcivescovo Lauro presiederà la s. Messa delle ore 10.00 in cattedrale. </w:t>
      </w:r>
    </w:p>
    <w:p w14:paraId="3B74D931" w14:textId="77777777" w:rsidR="00F07BC6" w:rsidRPr="007E41C5" w:rsidRDefault="00F07BC6" w:rsidP="00830643">
      <w:pPr>
        <w:spacing w:line="360" w:lineRule="auto"/>
        <w:jc w:val="both"/>
        <w:rPr>
          <w:rFonts w:cs="Calibri"/>
          <w:bCs/>
          <w:sz w:val="26"/>
          <w:szCs w:val="26"/>
        </w:rPr>
      </w:pPr>
    </w:p>
    <w:bookmarkEnd w:id="0"/>
    <w:p w14:paraId="0B458C65" w14:textId="77777777" w:rsidR="00A55E29" w:rsidRPr="00914D9E" w:rsidRDefault="00A55E29" w:rsidP="006E08D5">
      <w:pPr>
        <w:spacing w:after="40"/>
        <w:jc w:val="both"/>
        <w:rPr>
          <w:rFonts w:eastAsia="Calibri" w:cs="Calibri"/>
          <w:sz w:val="26"/>
          <w:szCs w:val="26"/>
        </w:rPr>
      </w:pPr>
    </w:p>
    <w:sectPr w:rsidR="00A55E29" w:rsidRPr="00914D9E" w:rsidSect="008F128B">
      <w:pgSz w:w="11906" w:h="16838"/>
      <w:pgMar w:top="1417" w:right="1134" w:bottom="1134" w:left="1134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5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0D"/>
    <w:rsid w:val="00016BE4"/>
    <w:rsid w:val="0009079D"/>
    <w:rsid w:val="000A537F"/>
    <w:rsid w:val="000C08A5"/>
    <w:rsid w:val="000C21EB"/>
    <w:rsid w:val="000F0096"/>
    <w:rsid w:val="000F1B38"/>
    <w:rsid w:val="000F7F53"/>
    <w:rsid w:val="00137EDA"/>
    <w:rsid w:val="001417ED"/>
    <w:rsid w:val="00161094"/>
    <w:rsid w:val="001B2B67"/>
    <w:rsid w:val="001B353C"/>
    <w:rsid w:val="001F0F45"/>
    <w:rsid w:val="0020297D"/>
    <w:rsid w:val="002445DE"/>
    <w:rsid w:val="0027044F"/>
    <w:rsid w:val="002929F6"/>
    <w:rsid w:val="002943B7"/>
    <w:rsid w:val="002D5DC7"/>
    <w:rsid w:val="002E4E89"/>
    <w:rsid w:val="00326ED1"/>
    <w:rsid w:val="0035564F"/>
    <w:rsid w:val="003A1C4C"/>
    <w:rsid w:val="003A59BC"/>
    <w:rsid w:val="00487526"/>
    <w:rsid w:val="004A5E13"/>
    <w:rsid w:val="00506CB0"/>
    <w:rsid w:val="00530526"/>
    <w:rsid w:val="005B4F29"/>
    <w:rsid w:val="005D005C"/>
    <w:rsid w:val="005D2408"/>
    <w:rsid w:val="005D5930"/>
    <w:rsid w:val="0062085A"/>
    <w:rsid w:val="006359FC"/>
    <w:rsid w:val="00651342"/>
    <w:rsid w:val="006664DB"/>
    <w:rsid w:val="006915A8"/>
    <w:rsid w:val="006E08D5"/>
    <w:rsid w:val="006E0936"/>
    <w:rsid w:val="006E789E"/>
    <w:rsid w:val="006F4775"/>
    <w:rsid w:val="0070517B"/>
    <w:rsid w:val="00721221"/>
    <w:rsid w:val="007214A9"/>
    <w:rsid w:val="0075680D"/>
    <w:rsid w:val="0075683D"/>
    <w:rsid w:val="0077451B"/>
    <w:rsid w:val="0079455B"/>
    <w:rsid w:val="007A5F5E"/>
    <w:rsid w:val="007C24D9"/>
    <w:rsid w:val="007C36D8"/>
    <w:rsid w:val="007E41C5"/>
    <w:rsid w:val="00814CA2"/>
    <w:rsid w:val="00830643"/>
    <w:rsid w:val="00866171"/>
    <w:rsid w:val="008E613E"/>
    <w:rsid w:val="008F128B"/>
    <w:rsid w:val="008F5C4F"/>
    <w:rsid w:val="008F78BB"/>
    <w:rsid w:val="00914A7F"/>
    <w:rsid w:val="00914D9E"/>
    <w:rsid w:val="00965C4E"/>
    <w:rsid w:val="009753BD"/>
    <w:rsid w:val="009D7EB3"/>
    <w:rsid w:val="00A172D0"/>
    <w:rsid w:val="00A32195"/>
    <w:rsid w:val="00A41FA6"/>
    <w:rsid w:val="00A55E29"/>
    <w:rsid w:val="00A61429"/>
    <w:rsid w:val="00A81C4E"/>
    <w:rsid w:val="00A97988"/>
    <w:rsid w:val="00AB0F7E"/>
    <w:rsid w:val="00AB2259"/>
    <w:rsid w:val="00AC04DC"/>
    <w:rsid w:val="00AC3203"/>
    <w:rsid w:val="00AD6A32"/>
    <w:rsid w:val="00B33206"/>
    <w:rsid w:val="00B52D35"/>
    <w:rsid w:val="00B570D6"/>
    <w:rsid w:val="00BA3253"/>
    <w:rsid w:val="00BE0138"/>
    <w:rsid w:val="00C05A57"/>
    <w:rsid w:val="00C25799"/>
    <w:rsid w:val="00C5170E"/>
    <w:rsid w:val="00C86F62"/>
    <w:rsid w:val="00CB1125"/>
    <w:rsid w:val="00D06C37"/>
    <w:rsid w:val="00D46360"/>
    <w:rsid w:val="00D93803"/>
    <w:rsid w:val="00D97F87"/>
    <w:rsid w:val="00DE3DEE"/>
    <w:rsid w:val="00E3539E"/>
    <w:rsid w:val="00E52026"/>
    <w:rsid w:val="00E716F3"/>
    <w:rsid w:val="00EB1B12"/>
    <w:rsid w:val="00EC345A"/>
    <w:rsid w:val="00ED1FD2"/>
    <w:rsid w:val="00EF126A"/>
    <w:rsid w:val="00F07BC6"/>
    <w:rsid w:val="00F10089"/>
    <w:rsid w:val="00F47A39"/>
    <w:rsid w:val="00F52C58"/>
    <w:rsid w:val="00F552DE"/>
    <w:rsid w:val="00FA4A26"/>
    <w:rsid w:val="00FD1EAA"/>
    <w:rsid w:val="00FE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BD4CBE"/>
  <w15:chartTrackingRefBased/>
  <w15:docId w15:val="{688A8715-E187-F641-9761-47C1E2FE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after="160" w:line="259" w:lineRule="auto"/>
    </w:pPr>
    <w:rPr>
      <w:rFonts w:ascii="Calibri" w:eastAsia="SimSun" w:hAnsi="Calibri" w:cs="font45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563C1"/>
      <w:u w:val="single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styleId="Enfasigrassetto">
    <w:name w:val="Strong"/>
    <w:uiPriority w:val="22"/>
    <w:qFormat/>
    <w:rPr>
      <w:b/>
      <w:bCs/>
    </w:rPr>
  </w:style>
  <w:style w:type="character" w:customStyle="1" w:styleId="apple-tab-span">
    <w:name w:val="apple-tab-span"/>
    <w:basedOn w:val="Carpredefinitoparagrafo1"/>
  </w:style>
  <w:style w:type="character" w:customStyle="1" w:styleId="highlight">
    <w:name w:val="highlight"/>
    <w:basedOn w:val="Carpredefinitoparagrafo1"/>
  </w:style>
  <w:style w:type="character" w:customStyle="1" w:styleId="TestonormaleCarattere">
    <w:name w:val="Testo normale Carattere"/>
    <w:rPr>
      <w:rFonts w:ascii="Calibri" w:hAnsi="Calibri" w:cs="Consolas"/>
      <w:szCs w:val="21"/>
    </w:rPr>
  </w:style>
  <w:style w:type="character" w:customStyle="1" w:styleId="Collegamentovisitato1">
    <w:name w:val="Collegamento visitato1"/>
    <w:rPr>
      <w:color w:val="954F72"/>
      <w:u w:val="single"/>
    </w:rPr>
  </w:style>
  <w:style w:type="character" w:customStyle="1" w:styleId="normaltextrun">
    <w:name w:val="normaltextrun"/>
    <w:basedOn w:val="Carpredefinitoparagrafo1"/>
  </w:style>
  <w:style w:type="character" w:customStyle="1" w:styleId="eop">
    <w:name w:val="eop"/>
    <w:basedOn w:val="Carpredefinitoparagrafo1"/>
  </w:style>
  <w:style w:type="character" w:customStyle="1" w:styleId="spellingerror">
    <w:name w:val="spellingerror"/>
    <w:basedOn w:val="Carpredefinito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estofumetto1">
    <w:name w:val="Testo fumetto1"/>
    <w:basedOn w:val="Normale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pPr>
      <w:widowControl w:val="0"/>
      <w:suppressLineNumbers/>
      <w:spacing w:after="0" w:line="100" w:lineRule="atLeast"/>
    </w:pPr>
    <w:rPr>
      <w:rFonts w:ascii="Liberation Serif" w:eastAsia="Arial Unicode MS" w:hAnsi="Liberation Serif" w:cs="Arial Unicode MS"/>
      <w:kern w:val="1"/>
      <w:sz w:val="24"/>
      <w:szCs w:val="24"/>
      <w:lang w:eastAsia="hi-IN" w:bidi="hi-IN"/>
    </w:rPr>
  </w:style>
  <w:style w:type="paragraph" w:customStyle="1" w:styleId="NormaleWeb1">
    <w:name w:val="Normale (Web)1"/>
    <w:basedOn w:val="Normale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pPr>
      <w:suppressAutoHyphens/>
      <w:spacing w:line="100" w:lineRule="atLeast"/>
    </w:pPr>
    <w:rPr>
      <w:rFonts w:ascii="Century Gothic" w:eastAsia="SimSun" w:hAnsi="Century Gothic" w:cs="Century Gothic"/>
      <w:color w:val="000000"/>
      <w:sz w:val="24"/>
      <w:szCs w:val="24"/>
      <w:lang w:eastAsia="ar-SA"/>
    </w:rPr>
  </w:style>
  <w:style w:type="paragraph" w:customStyle="1" w:styleId="Testonormale1">
    <w:name w:val="Testo normale1"/>
    <w:basedOn w:val="Normale"/>
    <w:pPr>
      <w:spacing w:after="0" w:line="100" w:lineRule="atLeast"/>
    </w:pPr>
    <w:rPr>
      <w:rFonts w:cs="Consolas"/>
      <w:szCs w:val="21"/>
    </w:rPr>
  </w:style>
  <w:style w:type="paragraph" w:customStyle="1" w:styleId="Nessunaspaziatura1">
    <w:name w:val="Nessuna spaziatura1"/>
    <w:pPr>
      <w:suppressAutoHyphens/>
      <w:spacing w:line="100" w:lineRule="atLeast"/>
    </w:pPr>
    <w:rPr>
      <w:rFonts w:ascii="Calibri" w:eastAsia="SimSun" w:hAnsi="Calibri" w:cs="font45"/>
      <w:sz w:val="22"/>
      <w:szCs w:val="22"/>
      <w:lang w:eastAsia="ar-SA"/>
    </w:rPr>
  </w:style>
  <w:style w:type="paragraph" w:customStyle="1" w:styleId="paragraph">
    <w:name w:val="paragraph"/>
    <w:basedOn w:val="Normale"/>
    <w:pPr>
      <w:spacing w:after="0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m-2387125822123801837rtejustify">
    <w:name w:val="m_-2387125822123801837rtejustify"/>
    <w:basedOn w:val="Normale"/>
    <w:pPr>
      <w:spacing w:before="100" w:after="100" w:line="100" w:lineRule="atLeast"/>
    </w:pPr>
    <w:rPr>
      <w:rFonts w:ascii="Times New Roman" w:hAnsi="Times New Roman" w:cs="Times New Roman"/>
      <w:sz w:val="24"/>
      <w:szCs w:val="24"/>
    </w:rPr>
  </w:style>
  <w:style w:type="paragraph" w:styleId="Citazione">
    <w:name w:val="Quote"/>
    <w:basedOn w:val="Normale"/>
    <w:qFormat/>
    <w:pPr>
      <w:spacing w:after="283"/>
      <w:ind w:left="567" w:right="567"/>
    </w:pPr>
  </w:style>
  <w:style w:type="paragraph" w:styleId="NormaleWeb">
    <w:name w:val="Normal (Web)"/>
    <w:basedOn w:val="Normale"/>
    <w:uiPriority w:val="99"/>
    <w:unhideWhenUsed/>
    <w:rsid w:val="00E5202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E52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1">
    <w:name w:val="Testo fumetto Carattere1"/>
    <w:link w:val="Testofumetto"/>
    <w:uiPriority w:val="99"/>
    <w:semiHidden/>
    <w:rsid w:val="00E52026"/>
    <w:rPr>
      <w:rFonts w:ascii="Segoe UI" w:eastAsia="SimSun" w:hAnsi="Segoe UI" w:cs="Segoe UI"/>
      <w:sz w:val="18"/>
      <w:szCs w:val="18"/>
      <w:lang w:eastAsia="ar-SA"/>
    </w:rPr>
  </w:style>
  <w:style w:type="character" w:styleId="Collegamentovisitato">
    <w:name w:val="FollowedHyperlink"/>
    <w:uiPriority w:val="99"/>
    <w:semiHidden/>
    <w:unhideWhenUsed/>
    <w:rsid w:val="008F128B"/>
    <w:rPr>
      <w:color w:val="954F72"/>
      <w:u w:val="single"/>
    </w:rPr>
  </w:style>
  <w:style w:type="character" w:styleId="Menzionenonrisolta">
    <w:name w:val="Unresolved Mention"/>
    <w:uiPriority w:val="99"/>
    <w:semiHidden/>
    <w:unhideWhenUsed/>
    <w:rsid w:val="00090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3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ufficiostampa@diocesitn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802178F27AD489888E6DBEB2DE0C1" ma:contentTypeVersion="4" ma:contentTypeDescription="Creare un nuovo documento." ma:contentTypeScope="" ma:versionID="e06c775e60be2676cbc27ec16d2f0c35">
  <xsd:schema xmlns:xsd="http://www.w3.org/2001/XMLSchema" xmlns:xs="http://www.w3.org/2001/XMLSchema" xmlns:p="http://schemas.microsoft.com/office/2006/metadata/properties" xmlns:ns3="c33b9906-3c35-4f5b-b46a-950b4ca03817" targetNamespace="http://schemas.microsoft.com/office/2006/metadata/properties" ma:root="true" ma:fieldsID="9c15fbf39c2342f04c8d5e457ed375d1" ns3:_="">
    <xsd:import namespace="c33b9906-3c35-4f5b-b46a-950b4ca038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b9906-3c35-4f5b-b46a-950b4ca03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BB782-29FA-4FAB-86F4-E5118BB2C1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DE4F3E-6E68-4D1A-9576-D88A66658D95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c33b9906-3c35-4f5b-b46a-950b4ca03817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C893B4-5B55-46CE-8A04-628A0106D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1341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cp:keywords/>
  <cp:lastModifiedBy>Piergiorgio Franceschini</cp:lastModifiedBy>
  <cp:revision>2</cp:revision>
  <cp:lastPrinted>2020-01-16T09:25:00Z</cp:lastPrinted>
  <dcterms:created xsi:type="dcterms:W3CDTF">2020-01-16T09:26:00Z</dcterms:created>
  <dcterms:modified xsi:type="dcterms:W3CDTF">2020-01-16T09:26:00Z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0x0101007BB802178F27AD489888E6DBEB2DE0C1</vt:lpwstr>
  </property>
</Properties>
</file>